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1" w:rsidRPr="00C772EA" w:rsidRDefault="00B74341" w:rsidP="00B74341">
      <w:pPr>
        <w:snapToGrid w:val="0"/>
        <w:rPr>
          <w:rFonts w:ascii="仿宋_GB2312" w:eastAsia="仿宋_GB2312"/>
          <w:b/>
          <w:bCs/>
          <w:sz w:val="28"/>
          <w:szCs w:val="32"/>
        </w:rPr>
      </w:pPr>
      <w:r w:rsidRPr="00C772EA">
        <w:rPr>
          <w:rFonts w:ascii="仿宋_GB2312" w:eastAsia="仿宋_GB2312" w:hint="eastAsia"/>
          <w:b/>
          <w:bCs/>
          <w:sz w:val="28"/>
          <w:szCs w:val="32"/>
        </w:rPr>
        <w:t>附件</w:t>
      </w:r>
      <w:r w:rsidR="00FA1B39">
        <w:rPr>
          <w:rFonts w:ascii="仿宋_GB2312" w:eastAsia="仿宋_GB2312" w:hint="eastAsia"/>
          <w:b/>
          <w:bCs/>
          <w:sz w:val="28"/>
          <w:szCs w:val="32"/>
        </w:rPr>
        <w:t>3</w:t>
      </w:r>
      <w:r w:rsidRPr="00C772EA">
        <w:rPr>
          <w:rFonts w:ascii="仿宋_GB2312" w:eastAsia="仿宋_GB2312" w:hint="eastAsia"/>
          <w:b/>
          <w:bCs/>
          <w:sz w:val="28"/>
          <w:szCs w:val="32"/>
        </w:rPr>
        <w:t>：</w:t>
      </w:r>
    </w:p>
    <w:p w:rsidR="00B74341" w:rsidRPr="005F0014" w:rsidRDefault="00B74341" w:rsidP="00B74341">
      <w:pPr>
        <w:snapToGrid w:val="0"/>
        <w:ind w:firstLineChars="200" w:firstLine="643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5F0014">
        <w:rPr>
          <w:rFonts w:ascii="方正小标宋简体" w:eastAsia="方正小标宋简体" w:hint="eastAsia"/>
          <w:b/>
          <w:bCs/>
          <w:sz w:val="32"/>
          <w:szCs w:val="32"/>
        </w:rPr>
        <w:t>交通指引</w:t>
      </w:r>
    </w:p>
    <w:p w:rsidR="00B74341" w:rsidRDefault="00B74341" w:rsidP="00B74341">
      <w:pPr>
        <w:snapToGrid w:val="0"/>
        <w:ind w:firstLineChars="200" w:firstLine="560"/>
        <w:rPr>
          <w:rFonts w:ascii="仿宋_GB2312" w:eastAsia="仿宋_GB2312"/>
          <w:bCs/>
          <w:sz w:val="28"/>
          <w:szCs w:val="32"/>
        </w:rPr>
      </w:pPr>
    </w:p>
    <w:p w:rsidR="00B74341" w:rsidRPr="00C772EA" w:rsidRDefault="00B74341" w:rsidP="00B74341">
      <w:pPr>
        <w:snapToGrid w:val="0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C772EA">
        <w:rPr>
          <w:rFonts w:ascii="仿宋_GB2312" w:eastAsia="仿宋_GB2312" w:hint="eastAsia"/>
          <w:bCs/>
          <w:sz w:val="28"/>
          <w:szCs w:val="32"/>
        </w:rPr>
        <w:t>培训地点：中山大学新华学院东莞校区</w:t>
      </w:r>
    </w:p>
    <w:p w:rsidR="00B74341" w:rsidRPr="00C772EA" w:rsidRDefault="00B74341" w:rsidP="00B74341">
      <w:pPr>
        <w:snapToGrid w:val="0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C772EA">
        <w:rPr>
          <w:rFonts w:ascii="仿宋_GB2312" w:eastAsia="仿宋_GB2312" w:hint="eastAsia"/>
          <w:bCs/>
          <w:sz w:val="28"/>
          <w:szCs w:val="32"/>
        </w:rPr>
        <w:t>学校地址：广东省东莞市麻涌镇</w:t>
      </w:r>
      <w:proofErr w:type="gramStart"/>
      <w:r w:rsidRPr="00C772EA">
        <w:rPr>
          <w:rFonts w:ascii="仿宋_GB2312" w:eastAsia="仿宋_GB2312" w:hint="eastAsia"/>
          <w:bCs/>
          <w:sz w:val="28"/>
          <w:szCs w:val="32"/>
        </w:rPr>
        <w:t>沿江西</w:t>
      </w:r>
      <w:proofErr w:type="gramEnd"/>
      <w:r w:rsidRPr="00C772EA">
        <w:rPr>
          <w:rFonts w:ascii="仿宋_GB2312" w:eastAsia="仿宋_GB2312" w:hint="eastAsia"/>
          <w:bCs/>
          <w:sz w:val="28"/>
          <w:szCs w:val="32"/>
        </w:rPr>
        <w:t>一路7号</w:t>
      </w:r>
    </w:p>
    <w:p w:rsidR="00B74341" w:rsidRPr="00C772EA" w:rsidRDefault="00B74341" w:rsidP="00B74341">
      <w:pPr>
        <w:snapToGrid w:val="0"/>
        <w:ind w:firstLineChars="200" w:firstLine="480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BCEF9D5" wp14:editId="0E532DA2">
            <wp:simplePos x="0" y="0"/>
            <wp:positionH relativeFrom="column">
              <wp:posOffset>203835</wp:posOffset>
            </wp:positionH>
            <wp:positionV relativeFrom="paragraph">
              <wp:posOffset>204469</wp:posOffset>
            </wp:positionV>
            <wp:extent cx="5956214" cy="4543425"/>
            <wp:effectExtent l="0" t="0" r="6985" b="0"/>
            <wp:wrapNone/>
            <wp:docPr id="1" name="图片 1" descr="东莞校区自驾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东莞校区自驾路线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14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b/>
          <w:bCs/>
          <w:sz w:val="28"/>
          <w:szCs w:val="32"/>
        </w:rPr>
        <w:t>一、</w:t>
      </w:r>
      <w:r w:rsidRPr="00C772EA">
        <w:rPr>
          <w:rFonts w:ascii="仿宋_GB2312" w:eastAsia="仿宋_GB2312" w:hint="eastAsia"/>
          <w:b/>
          <w:bCs/>
          <w:sz w:val="28"/>
          <w:szCs w:val="32"/>
        </w:rPr>
        <w:t>自驾路线：</w:t>
      </w:r>
    </w:p>
    <w:p w:rsidR="00B74341" w:rsidRDefault="00B74341" w:rsidP="00B74341">
      <w:pPr>
        <w:snapToGrid w:val="0"/>
        <w:spacing w:line="460" w:lineRule="exact"/>
        <w:ind w:firstLineChars="200" w:firstLine="480"/>
        <w:rPr>
          <w:rFonts w:ascii="仿宋_GB2312" w:eastAsia="仿宋_GB2312"/>
          <w:sz w:val="24"/>
        </w:rPr>
      </w:pPr>
    </w:p>
    <w:p w:rsidR="00B74341" w:rsidRDefault="00B74341" w:rsidP="00B74341">
      <w:pPr>
        <w:snapToGrid w:val="0"/>
        <w:spacing w:line="460" w:lineRule="exact"/>
        <w:ind w:firstLineChars="200" w:firstLine="480"/>
        <w:rPr>
          <w:rFonts w:ascii="仿宋_GB2312" w:eastAsia="仿宋_GB2312"/>
          <w:sz w:val="24"/>
        </w:rPr>
      </w:pPr>
    </w:p>
    <w:p w:rsidR="00B74341" w:rsidRDefault="00B74341" w:rsidP="00B74341">
      <w:pPr>
        <w:snapToGrid w:val="0"/>
        <w:spacing w:line="460" w:lineRule="exact"/>
        <w:ind w:firstLineChars="200" w:firstLine="480"/>
        <w:rPr>
          <w:rFonts w:ascii="仿宋_GB2312" w:eastAsia="仿宋_GB2312"/>
          <w:sz w:val="24"/>
        </w:rPr>
      </w:pPr>
    </w:p>
    <w:p w:rsidR="00B74341" w:rsidRDefault="00B74341" w:rsidP="00B74341">
      <w:pPr>
        <w:snapToGrid w:val="0"/>
        <w:spacing w:line="460" w:lineRule="exact"/>
        <w:ind w:firstLineChars="200" w:firstLine="480"/>
        <w:rPr>
          <w:rFonts w:ascii="仿宋_GB2312" w:eastAsia="仿宋_GB2312"/>
          <w:sz w:val="24"/>
        </w:rPr>
      </w:pPr>
    </w:p>
    <w:p w:rsidR="00B74341" w:rsidRDefault="00B74341" w:rsidP="00B74341">
      <w:pPr>
        <w:spacing w:line="360" w:lineRule="auto"/>
        <w:jc w:val="left"/>
        <w:rPr>
          <w:b/>
          <w:color w:val="000000"/>
          <w:sz w:val="28"/>
          <w:szCs w:val="32"/>
        </w:rPr>
      </w:pPr>
    </w:p>
    <w:p w:rsidR="00B74341" w:rsidRDefault="00B74341" w:rsidP="00B74341">
      <w:pPr>
        <w:spacing w:line="360" w:lineRule="auto"/>
        <w:jc w:val="left"/>
        <w:rPr>
          <w:b/>
          <w:color w:val="000000"/>
          <w:sz w:val="28"/>
          <w:szCs w:val="32"/>
        </w:rPr>
      </w:pPr>
    </w:p>
    <w:p w:rsidR="003E15D6" w:rsidRDefault="003E15D6"/>
    <w:p w:rsidR="00B74341" w:rsidRDefault="00B74341"/>
    <w:p w:rsidR="00B74341" w:rsidRDefault="00B74341"/>
    <w:p w:rsidR="00B74341" w:rsidRDefault="00B74341"/>
    <w:p w:rsidR="00B74341" w:rsidRDefault="00B74341"/>
    <w:p w:rsidR="00B74341" w:rsidRDefault="00B74341"/>
    <w:p w:rsidR="00B74341" w:rsidRDefault="00B74341"/>
    <w:p w:rsidR="00B74341" w:rsidRDefault="00B74341"/>
    <w:p w:rsidR="00B74341" w:rsidRDefault="00B74341"/>
    <w:p w:rsidR="00B74341" w:rsidRDefault="00B74341"/>
    <w:p w:rsidR="0059524D" w:rsidRDefault="0059524D" w:rsidP="00B74341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bCs/>
          <w:sz w:val="28"/>
          <w:szCs w:val="32"/>
        </w:rPr>
      </w:pPr>
    </w:p>
    <w:p w:rsidR="0059524D" w:rsidRDefault="0059524D" w:rsidP="00B74341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bCs/>
          <w:sz w:val="28"/>
          <w:szCs w:val="32"/>
        </w:rPr>
      </w:pPr>
    </w:p>
    <w:p w:rsidR="00B74341" w:rsidRPr="00C772EA" w:rsidRDefault="00B74341" w:rsidP="00B74341">
      <w:pPr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C772EA">
        <w:rPr>
          <w:rFonts w:ascii="仿宋_GB2312" w:eastAsia="仿宋_GB2312" w:hint="eastAsia"/>
          <w:b/>
          <w:bCs/>
          <w:sz w:val="28"/>
          <w:szCs w:val="32"/>
        </w:rPr>
        <w:t>二、公共交通：</w:t>
      </w:r>
    </w:p>
    <w:p w:rsidR="00B74341" w:rsidRPr="00B74341" w:rsidRDefault="00B74341" w:rsidP="00B74341">
      <w:pPr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B74341">
        <w:rPr>
          <w:rFonts w:ascii="仿宋_GB2312" w:eastAsia="仿宋_GB2312" w:hint="eastAsia"/>
          <w:b/>
          <w:bCs/>
          <w:sz w:val="28"/>
          <w:szCs w:val="32"/>
        </w:rPr>
        <w:t>广州出发：</w:t>
      </w:r>
      <w:bookmarkStart w:id="0" w:name="_GoBack"/>
      <w:bookmarkEnd w:id="0"/>
    </w:p>
    <w:p w:rsidR="00B74341" w:rsidRPr="00C772EA" w:rsidRDefault="00B74341" w:rsidP="00B74341">
      <w:pPr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C772EA">
        <w:rPr>
          <w:rFonts w:ascii="仿宋_GB2312" w:eastAsia="仿宋_GB2312" w:hint="eastAsia"/>
          <w:bCs/>
          <w:sz w:val="28"/>
          <w:szCs w:val="32"/>
        </w:rPr>
        <w:t>从广州到东莞校区可乘坐地铁5号线到地铁文冲站，换乘369路公交站到中大新华学院总站下车。</w:t>
      </w:r>
    </w:p>
    <w:p w:rsidR="00B74341" w:rsidRPr="00C772EA" w:rsidRDefault="00B74341" w:rsidP="00B74341">
      <w:pPr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C772EA">
        <w:rPr>
          <w:rFonts w:ascii="仿宋_GB2312" w:eastAsia="仿宋_GB2312" w:hint="eastAsia"/>
          <w:bCs/>
          <w:sz w:val="28"/>
          <w:szCs w:val="32"/>
        </w:rPr>
        <w:t>乘坐BRT到夏园站，换乘368公交车到中大新华学院总站下车。</w:t>
      </w:r>
    </w:p>
    <w:p w:rsidR="00B74341" w:rsidRPr="00B74341" w:rsidRDefault="00B74341" w:rsidP="00B74341">
      <w:pPr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B74341">
        <w:rPr>
          <w:rFonts w:ascii="仿宋_GB2312" w:eastAsia="仿宋_GB2312" w:hint="eastAsia"/>
          <w:b/>
          <w:bCs/>
          <w:sz w:val="28"/>
          <w:szCs w:val="32"/>
        </w:rPr>
        <w:t>其他地市：</w:t>
      </w:r>
    </w:p>
    <w:p w:rsidR="00B74341" w:rsidRPr="00C772EA" w:rsidRDefault="002B7401" w:rsidP="00B74341">
      <w:pPr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可先乘车到</w:t>
      </w:r>
      <w:r w:rsidR="0059524D">
        <w:rPr>
          <w:rFonts w:ascii="仿宋_GB2312" w:eastAsia="仿宋_GB2312" w:hint="eastAsia"/>
          <w:bCs/>
          <w:sz w:val="28"/>
          <w:szCs w:val="32"/>
        </w:rPr>
        <w:t>麻涌</w:t>
      </w:r>
      <w:r w:rsidR="00B74341" w:rsidRPr="00C772EA">
        <w:rPr>
          <w:rFonts w:ascii="仿宋_GB2312" w:eastAsia="仿宋_GB2312" w:hint="eastAsia"/>
          <w:bCs/>
          <w:sz w:val="28"/>
          <w:szCs w:val="32"/>
        </w:rPr>
        <w:t>汽车</w:t>
      </w:r>
      <w:r w:rsidR="002958C9">
        <w:rPr>
          <w:rFonts w:ascii="仿宋_GB2312" w:eastAsia="仿宋_GB2312" w:hint="eastAsia"/>
          <w:bCs/>
          <w:sz w:val="28"/>
          <w:szCs w:val="32"/>
        </w:rPr>
        <w:t>客运</w:t>
      </w:r>
      <w:r w:rsidR="00B74341" w:rsidRPr="00C772EA">
        <w:rPr>
          <w:rFonts w:ascii="仿宋_GB2312" w:eastAsia="仿宋_GB2312" w:hint="eastAsia"/>
          <w:bCs/>
          <w:sz w:val="28"/>
          <w:szCs w:val="32"/>
        </w:rPr>
        <w:t>站</w:t>
      </w:r>
      <w:r w:rsidR="0059524D">
        <w:rPr>
          <w:rFonts w:ascii="仿宋_GB2312" w:eastAsia="仿宋_GB2312" w:hint="eastAsia"/>
          <w:bCs/>
          <w:sz w:val="28"/>
          <w:szCs w:val="32"/>
        </w:rPr>
        <w:t>，然后</w:t>
      </w:r>
      <w:r w:rsidR="00B74341" w:rsidRPr="00C772EA">
        <w:rPr>
          <w:rFonts w:ascii="仿宋_GB2312" w:eastAsia="仿宋_GB2312" w:hint="eastAsia"/>
          <w:bCs/>
          <w:sz w:val="28"/>
          <w:szCs w:val="32"/>
        </w:rPr>
        <w:t>乘</w:t>
      </w:r>
      <w:r>
        <w:rPr>
          <w:rFonts w:ascii="仿宋_GB2312" w:eastAsia="仿宋_GB2312" w:hint="eastAsia"/>
          <w:bCs/>
          <w:sz w:val="28"/>
          <w:szCs w:val="32"/>
        </w:rPr>
        <w:t>坐</w:t>
      </w:r>
      <w:r w:rsidR="0059524D">
        <w:rPr>
          <w:rFonts w:ascii="仿宋_GB2312" w:eastAsia="仿宋_GB2312" w:hint="eastAsia"/>
          <w:bCs/>
          <w:sz w:val="28"/>
          <w:szCs w:val="32"/>
        </w:rPr>
        <w:t>广</w:t>
      </w:r>
      <w:r w:rsidR="0059524D" w:rsidRPr="00C772EA">
        <w:rPr>
          <w:rFonts w:ascii="仿宋_GB2312" w:eastAsia="仿宋_GB2312" w:hint="eastAsia"/>
          <w:bCs/>
          <w:sz w:val="28"/>
          <w:szCs w:val="32"/>
        </w:rPr>
        <w:t>368</w:t>
      </w:r>
      <w:r w:rsidR="0059524D">
        <w:rPr>
          <w:rFonts w:ascii="仿宋_GB2312" w:eastAsia="仿宋_GB2312" w:hint="eastAsia"/>
          <w:bCs/>
          <w:sz w:val="28"/>
          <w:szCs w:val="32"/>
        </w:rPr>
        <w:t>或369</w:t>
      </w:r>
      <w:r w:rsidR="002958C9">
        <w:rPr>
          <w:rFonts w:ascii="仿宋_GB2312" w:eastAsia="仿宋_GB2312" w:hint="eastAsia"/>
          <w:bCs/>
          <w:sz w:val="28"/>
          <w:szCs w:val="32"/>
        </w:rPr>
        <w:t>路</w:t>
      </w:r>
      <w:r>
        <w:rPr>
          <w:rFonts w:ascii="仿宋_GB2312" w:eastAsia="仿宋_GB2312" w:hint="eastAsia"/>
          <w:bCs/>
          <w:sz w:val="28"/>
          <w:szCs w:val="32"/>
        </w:rPr>
        <w:t>公交</w:t>
      </w:r>
      <w:r w:rsidR="0064624D">
        <w:rPr>
          <w:rFonts w:ascii="仿宋_GB2312" w:eastAsia="仿宋_GB2312" w:hint="eastAsia"/>
          <w:bCs/>
          <w:sz w:val="28"/>
          <w:szCs w:val="32"/>
        </w:rPr>
        <w:t>在</w:t>
      </w:r>
      <w:r w:rsidR="007072D0" w:rsidRPr="007072D0">
        <w:rPr>
          <w:rFonts w:ascii="仿宋_GB2312" w:eastAsia="仿宋_GB2312"/>
          <w:bCs/>
          <w:sz w:val="28"/>
          <w:szCs w:val="32"/>
        </w:rPr>
        <w:t>中大新华学院总站(东莞校区)</w:t>
      </w:r>
      <w:r w:rsidR="00B74341" w:rsidRPr="00C772EA">
        <w:rPr>
          <w:rFonts w:ascii="仿宋_GB2312" w:eastAsia="仿宋_GB2312" w:hint="eastAsia"/>
          <w:bCs/>
          <w:sz w:val="28"/>
          <w:szCs w:val="32"/>
        </w:rPr>
        <w:t>站下。</w:t>
      </w:r>
    </w:p>
    <w:p w:rsidR="00B74341" w:rsidRPr="0059524D" w:rsidRDefault="00B74341" w:rsidP="00B74341">
      <w:pPr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</w:p>
    <w:sectPr w:rsidR="00B74341" w:rsidRPr="0059524D" w:rsidSect="00B743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E8" w:rsidRDefault="00841CE8" w:rsidP="00FA1B39">
      <w:r>
        <w:separator/>
      </w:r>
    </w:p>
  </w:endnote>
  <w:endnote w:type="continuationSeparator" w:id="0">
    <w:p w:rsidR="00841CE8" w:rsidRDefault="00841CE8" w:rsidP="00FA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E8" w:rsidRDefault="00841CE8" w:rsidP="00FA1B39">
      <w:r>
        <w:separator/>
      </w:r>
    </w:p>
  </w:footnote>
  <w:footnote w:type="continuationSeparator" w:id="0">
    <w:p w:rsidR="00841CE8" w:rsidRDefault="00841CE8" w:rsidP="00FA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1"/>
    <w:rsid w:val="00070FC2"/>
    <w:rsid w:val="002958C9"/>
    <w:rsid w:val="002B7401"/>
    <w:rsid w:val="003E15D6"/>
    <w:rsid w:val="0059524D"/>
    <w:rsid w:val="005F0014"/>
    <w:rsid w:val="0064624D"/>
    <w:rsid w:val="007072D0"/>
    <w:rsid w:val="00841CE8"/>
    <w:rsid w:val="00B74341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B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B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B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B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2018-10-11T13:15:00Z</dcterms:created>
  <dcterms:modified xsi:type="dcterms:W3CDTF">2018-10-12T07:08:00Z</dcterms:modified>
</cp:coreProperties>
</file>