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培训日程安排</w:t>
      </w:r>
    </w:p>
    <w:tbl>
      <w:tblPr>
        <w:tblStyle w:val="5"/>
        <w:tblW w:w="10770" w:type="dxa"/>
        <w:jc w:val="center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36"/>
        <w:gridCol w:w="5729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92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57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  <w:tc>
          <w:tcPr>
            <w:tcW w:w="21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10月3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下午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15:00-19:00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报到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茂名信宜市新城国际大酒店一楼大堂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11月1日上午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8:30-9:00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领导讲话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信宜市职业技术学校北校区能匠楼三楼307室，308室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9:00-11:10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主题讲座：新技术、新思想、新方案与新课程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11:10-11:30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专题分享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：微课制作及教学应用分享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11月1日下午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14:30-14:45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广东省教育资源公共服务平台操作介绍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信宜市职业技术学校北校区能匠楼三楼307室，308室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14:45-15:45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动画微课的制作，互动电影工具介绍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15:45-16:45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互动电影微课制作技巧，整合与应用方式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16:45-17:45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利用色彩、排列、布局等元素如何优化互动电影作品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11月2日上午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8:30-9:30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屏幕录制型微课制作， Camtasia Studio工具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信宜市职业技术学校北校区能匠楼三楼307室，308室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9:30-10:30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抠像技术，字幕工具，格式转换等常用微课工具介绍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10:30-11:30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手机录制编辑微课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11:30-12:00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如何在广东省教育资源公共服务平台发布作品及现场答疑</w:t>
            </w:r>
          </w:p>
        </w:tc>
        <w:tc>
          <w:tcPr>
            <w:tcW w:w="211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11月2日下午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13:30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离会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备注：请于11月2日1:30分前到酒店前台办理退房手续。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信宜市新城国际大酒店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乘车路线及酒店位置示意图</w:t>
      </w:r>
    </w:p>
    <w:p>
      <w:pPr>
        <w:numPr>
          <w:ilvl w:val="0"/>
          <w:numId w:val="1"/>
        </w:numPr>
        <w:tabs>
          <w:tab w:val="left" w:pos="-360"/>
          <w:tab w:val="left" w:pos="567"/>
        </w:tabs>
        <w:spacing w:line="360" w:lineRule="auto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高铁</w:t>
      </w:r>
    </w:p>
    <w:p>
      <w:pPr>
        <w:tabs>
          <w:tab w:val="left" w:pos="-360"/>
          <w:tab w:val="left" w:pos="567"/>
        </w:tabs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 xml:space="preserve">   1.</w:t>
      </w:r>
      <w:r>
        <w:rPr>
          <w:rFonts w:hint="eastAsia" w:ascii="微软雅黑" w:hAnsi="微软雅黑" w:eastAsia="微软雅黑" w:cs="微软雅黑"/>
          <w:sz w:val="24"/>
          <w:lang w:eastAsia="zh-CN"/>
        </w:rPr>
        <w:t>乘坐高铁到茂名站不用出站，直接转乘由茂名至信宜城际火车（约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1个小时十分钟）到达信宜市火车站下车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tabs>
          <w:tab w:val="left" w:pos="-360"/>
          <w:tab w:val="left" w:pos="567"/>
        </w:tabs>
        <w:spacing w:line="360" w:lineRule="auto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ascii="微软雅黑" w:hAnsi="微软雅黑" w:eastAsia="微软雅黑" w:cs="微软雅黑"/>
          <w:sz w:val="24"/>
        </w:rPr>
        <w:t xml:space="preserve">   2. </w:t>
      </w:r>
      <w:r>
        <w:rPr>
          <w:rFonts w:hint="eastAsia" w:ascii="微软雅黑" w:hAnsi="微软雅黑" w:eastAsia="微软雅黑" w:cs="微软雅黑"/>
          <w:sz w:val="24"/>
        </w:rPr>
        <w:t>乘</w:t>
      </w:r>
      <w:r>
        <w:rPr>
          <w:rFonts w:hint="eastAsia" w:ascii="微软雅黑" w:hAnsi="微软雅黑" w:eastAsia="微软雅黑" w:cs="微软雅黑"/>
          <w:sz w:val="24"/>
          <w:lang w:eastAsia="zh-CN"/>
        </w:rPr>
        <w:t>火车站公交车到达信宜市汽车站（即城南站）</w:t>
      </w:r>
      <w:r>
        <w:rPr>
          <w:rFonts w:hint="eastAsia" w:ascii="微软雅黑" w:hAnsi="微软雅黑" w:eastAsia="微软雅黑" w:cs="微软雅黑"/>
          <w:sz w:val="24"/>
        </w:rPr>
        <w:t>下车，打的士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（或滴滴快车）或乘坐2路公交车</w:t>
      </w:r>
      <w:r>
        <w:rPr>
          <w:rFonts w:hint="eastAsia" w:ascii="微软雅黑" w:hAnsi="微软雅黑" w:eastAsia="微软雅黑" w:cs="微软雅黑"/>
          <w:sz w:val="24"/>
        </w:rPr>
        <w:t>直接到酒店（大概十分钟，车费</w:t>
      </w:r>
      <w:r>
        <w:rPr>
          <w:rFonts w:ascii="微软雅黑" w:hAnsi="微软雅黑" w:eastAsia="微软雅黑" w:cs="微软雅黑"/>
          <w:sz w:val="24"/>
        </w:rPr>
        <w:t>10</w:t>
      </w:r>
      <w:r>
        <w:rPr>
          <w:rFonts w:hint="eastAsia" w:ascii="微软雅黑" w:hAnsi="微软雅黑" w:eastAsia="微软雅黑" w:cs="微软雅黑"/>
          <w:sz w:val="24"/>
        </w:rPr>
        <w:t>元左右）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。</w:t>
      </w:r>
    </w:p>
    <w:p>
      <w:pPr>
        <w:tabs>
          <w:tab w:val="left" w:pos="-360"/>
          <w:tab w:val="left" w:pos="567"/>
        </w:tabs>
        <w:spacing w:line="360" w:lineRule="auto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二、</w:t>
      </w:r>
      <w:r>
        <w:rPr>
          <w:rFonts w:ascii="微软雅黑" w:hAnsi="微软雅黑" w:eastAsia="微软雅黑" w:cs="微软雅黑"/>
          <w:b/>
          <w:bCs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汽车</w:t>
      </w:r>
    </w:p>
    <w:p>
      <w:pPr>
        <w:tabs>
          <w:tab w:val="left" w:pos="-360"/>
          <w:tab w:val="left" w:pos="567"/>
        </w:tabs>
        <w:spacing w:line="360" w:lineRule="auto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ascii="微软雅黑" w:hAnsi="微软雅黑" w:eastAsia="微软雅黑" w:cs="微软雅黑"/>
          <w:sz w:val="24"/>
        </w:rPr>
        <w:t xml:space="preserve">   </w:t>
      </w:r>
      <w:r>
        <w:rPr>
          <w:rFonts w:hint="eastAsia" w:ascii="微软雅黑" w:hAnsi="微软雅黑" w:eastAsia="微软雅黑" w:cs="微软雅黑"/>
          <w:sz w:val="24"/>
        </w:rPr>
        <w:t>乘</w:t>
      </w:r>
      <w:r>
        <w:rPr>
          <w:rFonts w:hint="eastAsia" w:ascii="微软雅黑" w:hAnsi="微软雅黑" w:eastAsia="微软雅黑" w:cs="微软雅黑"/>
          <w:sz w:val="24"/>
          <w:lang w:eastAsia="zh-CN"/>
        </w:rPr>
        <w:t>汽车到达信宜市汽车站（即城南站）</w:t>
      </w:r>
      <w:r>
        <w:rPr>
          <w:rFonts w:hint="eastAsia" w:ascii="微软雅黑" w:hAnsi="微软雅黑" w:eastAsia="微软雅黑" w:cs="微软雅黑"/>
          <w:sz w:val="24"/>
        </w:rPr>
        <w:t>下车，打的士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（或滴滴快车）或乘坐2路公交车</w:t>
      </w:r>
      <w:r>
        <w:rPr>
          <w:rFonts w:hint="eastAsia" w:ascii="微软雅黑" w:hAnsi="微软雅黑" w:eastAsia="微软雅黑" w:cs="微软雅黑"/>
          <w:sz w:val="24"/>
        </w:rPr>
        <w:t>直接到酒店（大概十分钟，车费</w:t>
      </w:r>
      <w:r>
        <w:rPr>
          <w:rFonts w:ascii="微软雅黑" w:hAnsi="微软雅黑" w:eastAsia="微软雅黑" w:cs="微软雅黑"/>
          <w:sz w:val="24"/>
        </w:rPr>
        <w:t>10</w:t>
      </w:r>
      <w:r>
        <w:rPr>
          <w:rFonts w:hint="eastAsia" w:ascii="微软雅黑" w:hAnsi="微软雅黑" w:eastAsia="微软雅黑" w:cs="微软雅黑"/>
          <w:sz w:val="24"/>
        </w:rPr>
        <w:t>元左右）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。</w:t>
      </w:r>
    </w:p>
    <w:p>
      <w:pPr>
        <w:tabs>
          <w:tab w:val="left" w:pos="-360"/>
          <w:tab w:val="left" w:pos="567"/>
        </w:tabs>
        <w:spacing w:line="360" w:lineRule="auto"/>
        <w:rPr>
          <w:rFonts w:ascii="微软雅黑" w:hAnsi="微软雅黑" w:eastAsia="微软雅黑" w:cs="微软雅黑"/>
          <w:sz w:val="24"/>
        </w:rPr>
      </w:pPr>
    </w:p>
    <w:p>
      <w:pPr>
        <w:tabs>
          <w:tab w:val="left" w:pos="-360"/>
          <w:tab w:val="left" w:pos="567"/>
        </w:tabs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酒店位置示意图：</w:t>
      </w:r>
    </w:p>
    <w:p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478270" cy="3680460"/>
            <wp:effectExtent l="0" t="0" r="17780" b="15240"/>
            <wp:docPr id="1" name="图片 1" descr="15384744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847441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57"/>
    <w:multiLevelType w:val="multilevel"/>
    <w:tmpl w:val="02DE325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311"/>
    <w:rsid w:val="0005514E"/>
    <w:rsid w:val="00095DEA"/>
    <w:rsid w:val="000F0070"/>
    <w:rsid w:val="00167111"/>
    <w:rsid w:val="001A5B7D"/>
    <w:rsid w:val="001B38D4"/>
    <w:rsid w:val="001D6BF0"/>
    <w:rsid w:val="001D78AB"/>
    <w:rsid w:val="001E31B7"/>
    <w:rsid w:val="00226BBE"/>
    <w:rsid w:val="0025547C"/>
    <w:rsid w:val="00261D00"/>
    <w:rsid w:val="00287483"/>
    <w:rsid w:val="002E4C98"/>
    <w:rsid w:val="003064D8"/>
    <w:rsid w:val="00311C78"/>
    <w:rsid w:val="0032753C"/>
    <w:rsid w:val="0033597F"/>
    <w:rsid w:val="00342C26"/>
    <w:rsid w:val="00366600"/>
    <w:rsid w:val="003763A8"/>
    <w:rsid w:val="00377A6F"/>
    <w:rsid w:val="003A4726"/>
    <w:rsid w:val="003B43AB"/>
    <w:rsid w:val="003B5A00"/>
    <w:rsid w:val="004667DA"/>
    <w:rsid w:val="00495FE9"/>
    <w:rsid w:val="004B2880"/>
    <w:rsid w:val="00560B28"/>
    <w:rsid w:val="0058448F"/>
    <w:rsid w:val="00621904"/>
    <w:rsid w:val="00634311"/>
    <w:rsid w:val="006442C9"/>
    <w:rsid w:val="006C7EEB"/>
    <w:rsid w:val="007F6765"/>
    <w:rsid w:val="007F7DAB"/>
    <w:rsid w:val="00836C4D"/>
    <w:rsid w:val="00855035"/>
    <w:rsid w:val="008967F9"/>
    <w:rsid w:val="009360DE"/>
    <w:rsid w:val="00971A0C"/>
    <w:rsid w:val="00A46EDB"/>
    <w:rsid w:val="00A71220"/>
    <w:rsid w:val="00AA5B15"/>
    <w:rsid w:val="00AC4EBD"/>
    <w:rsid w:val="00AD4E26"/>
    <w:rsid w:val="00B1726B"/>
    <w:rsid w:val="00B65144"/>
    <w:rsid w:val="00BB0800"/>
    <w:rsid w:val="00BB4AD0"/>
    <w:rsid w:val="00C41526"/>
    <w:rsid w:val="00C70FD5"/>
    <w:rsid w:val="00C85BEE"/>
    <w:rsid w:val="00C92BB6"/>
    <w:rsid w:val="00CF33F9"/>
    <w:rsid w:val="00D040D3"/>
    <w:rsid w:val="00D215CD"/>
    <w:rsid w:val="00D27B35"/>
    <w:rsid w:val="00D36332"/>
    <w:rsid w:val="00DA6CBA"/>
    <w:rsid w:val="00DB62DB"/>
    <w:rsid w:val="00DE3F9A"/>
    <w:rsid w:val="00E93FCC"/>
    <w:rsid w:val="00EA5963"/>
    <w:rsid w:val="00ED3B02"/>
    <w:rsid w:val="00F07D76"/>
    <w:rsid w:val="00F20942"/>
    <w:rsid w:val="00F20A47"/>
    <w:rsid w:val="00FA3E3C"/>
    <w:rsid w:val="2FD219D7"/>
    <w:rsid w:val="61E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kern w:val="0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2018-09-20T08:55:00Z</dcterms:created>
  <dc:creator>杨文俊</dc:creator>
  <cp:lastModifiedBy>徐巧芬</cp:lastModifiedBy>
  <dcterms:modified xsi:type="dcterms:W3CDTF">2018-10-12T07:11:55Z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