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bookmarkStart w:id="0" w:name="_GoBack"/>
      <w:bookmarkEnd w:id="0"/>
      <w:r>
        <w:rPr>
          <w:rFonts w:hint="eastAsia" w:ascii="仿宋_GB2312" w:eastAsia="仿宋_GB2312"/>
          <w:sz w:val="32"/>
          <w:szCs w:val="32"/>
        </w:rPr>
        <w:t>附件1：</w:t>
      </w:r>
    </w:p>
    <w:p>
      <w:pPr>
        <w:spacing w:line="520" w:lineRule="exact"/>
        <w:rPr>
          <w:rFonts w:ascii="仿宋_GB2312" w:eastAsia="仿宋_GB2312"/>
          <w:sz w:val="32"/>
          <w:szCs w:val="32"/>
        </w:rPr>
      </w:pP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国家数字教育资源公共服务体系建设与应用试点示范</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工作实施方案</w:t>
      </w:r>
    </w:p>
    <w:p>
      <w:pPr>
        <w:spacing w:line="520" w:lineRule="exact"/>
        <w:jc w:val="center"/>
        <w:rPr>
          <w:rFonts w:ascii="方正小标宋简体" w:eastAsia="方正小标宋简体"/>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构建国家数字教育资源公共服务体系是党和国家深化教育改革的重要战略部署，是适应信息化社会各级政府提供公共服务的新途径和基本载体。为完成《教育信息化“十三五”规划》提出的“到2020年基本建成国家数字教育资源公共服务体系”的重要任务，在总结国家教育资源公共服务平台规模化应用试点工作经验基础上，我馆拟组织开展国家数字教育资源公共服务体系建设与应用试点示范工作，特制订本实施方案。</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一、工作目标</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组织试点地区参与构建由国家、省（区、市）和有条件城市的数字教育资源公共服务平台，通过“标准统一、接口规范、安全高效”枢纽环境深度整合，形成的国家数字教育资源公共服务体系（以下简称“体系”）。建设全国统一的体系枢纽环境，基本形成体系内各平台协同服务的新机制及资源有效供给和灵活应用的新模式，建立支撑教育信息化可持续发展的支持服务新格局，为实现2020年体系的全覆盖奠定技术基础，积累机制创新经验。</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二、试点任务</w:t>
      </w:r>
    </w:p>
    <w:p>
      <w:pPr>
        <w:spacing w:line="520" w:lineRule="exact"/>
        <w:ind w:firstLine="643" w:firstLineChars="200"/>
        <w:rPr>
          <w:rFonts w:ascii="楷体_GB2312" w:eastAsia="楷体_GB2312"/>
          <w:b/>
          <w:sz w:val="32"/>
          <w:szCs w:val="32"/>
        </w:rPr>
      </w:pPr>
      <w:r>
        <w:rPr>
          <w:rFonts w:hint="eastAsia" w:ascii="楷体_GB2312" w:eastAsia="楷体_GB2312"/>
          <w:b/>
          <w:sz w:val="32"/>
          <w:szCs w:val="32"/>
        </w:rPr>
        <w:t>（一）平台互通</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落实“全国一个体系、每人一个空间、平台就近服务”的基本思路，按照“标准规范统一、用户实名唯一”的原则，实施用户的实名认证和管理，并与体系枢纽环境对接。具体包括：</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1.规范接入</w:t>
      </w:r>
      <w:r>
        <w:rPr>
          <w:rFonts w:hint="eastAsia" w:ascii="仿宋_GB2312" w:eastAsia="仿宋_GB2312"/>
          <w:sz w:val="32"/>
          <w:szCs w:val="32"/>
        </w:rPr>
        <w:t>：各试点平台遵循国家数字教育资源公共服务体系的接入规范、认证规范、数据规范、开放接口规范、数据交换规范等完成对接公共服务体系。应用试点地区和学校依据管辖范围管理和使用体系的实名制用户信息库、资源信息库和资源应用情况信息库。</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2.基础设施互联</w:t>
      </w:r>
      <w:r>
        <w:rPr>
          <w:rFonts w:hint="eastAsia" w:ascii="仿宋_GB2312" w:eastAsia="仿宋_GB2312"/>
          <w:sz w:val="32"/>
          <w:szCs w:val="32"/>
        </w:rPr>
        <w:t>：在部分试点平台基础设施中选择一部分服务能力，探索采用多云存储协同服务技术，实验平台空间协同服务的技术解决方案，提升协同服务的可靠性和安全性。</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3.空间服务</w:t>
      </w:r>
      <w:r>
        <w:rPr>
          <w:rFonts w:hint="eastAsia" w:ascii="仿宋_GB2312" w:eastAsia="仿宋_GB2312"/>
          <w:sz w:val="32"/>
          <w:szCs w:val="32"/>
        </w:rPr>
        <w:t>：提供满足本区域内学校和师生对网络学习空间存储和应用服务需求的基础设施和软件能力，做到一人一空间，为用户提供安全稳定的网络学习空间登录认证、接收系统消息、接收分发资源、存储用户资源应用情况数据、存储和保护用户数据资产等。</w:t>
      </w:r>
    </w:p>
    <w:p>
      <w:pPr>
        <w:spacing w:line="520" w:lineRule="exact"/>
        <w:ind w:firstLine="643" w:firstLineChars="200"/>
        <w:rPr>
          <w:rFonts w:ascii="楷体_GB2312" w:eastAsia="楷体_GB2312"/>
          <w:b/>
          <w:sz w:val="32"/>
          <w:szCs w:val="32"/>
        </w:rPr>
      </w:pPr>
      <w:r>
        <w:rPr>
          <w:rFonts w:hint="eastAsia" w:ascii="楷体_GB2312" w:eastAsia="楷体_GB2312"/>
          <w:b/>
          <w:sz w:val="32"/>
          <w:szCs w:val="32"/>
        </w:rPr>
        <w:t>（二）资源汇聚与应用</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资源建设按照统一规范、多级汇聚、接入体系的思路，逐步实现所有资源多级汇聚共享、一次性接入体系、就近平台提供入口服务,保证各级资源信息直接送入个人空间，方便学校师生选用，消除信息孤岛。具体包括：</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1.资源汇聚</w:t>
      </w:r>
      <w:r>
        <w:rPr>
          <w:rFonts w:hint="eastAsia" w:ascii="仿宋_GB2312" w:eastAsia="仿宋_GB2312"/>
          <w:sz w:val="32"/>
          <w:szCs w:val="32"/>
        </w:rPr>
        <w:t>：对完成体系技术对接并申请在本级进行汇聚的资源开展内容审查。将平台已经汇聚的资源按照体系标准逐步改造接入体系枢纽环境，推进已经在本级平台汇聚并提供服务的资源提供商开展资源对接体系工作。将本级和上级所有免费资源和资源信息进行发布，并推送至本级平台所有用户空间，供学校师生选用。</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2.机制创新</w:t>
      </w:r>
      <w:r>
        <w:rPr>
          <w:rFonts w:hint="eastAsia" w:ascii="仿宋_GB2312" w:eastAsia="仿宋_GB2312"/>
          <w:sz w:val="32"/>
          <w:szCs w:val="32"/>
        </w:rPr>
        <w:t>：按照“企业竞争提供、政府评估准入、学校自主选择”的原则，探索数字教育资源服务投入与支付的机制创新。平台和应用试点地区应依据当地政府采购办法和要求，通过体系汇聚满足本地区需要的特色优质教育资源。包括：制定相关评估准入制度，促进优质资源汇聚；安排教育信息化专项经费，采购相关优质资源，供学校师生免费使用；支持和组织学校师生选择教育教学需要的优质资源，利用生均公用经费进行采购等。</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3.应用创新</w:t>
      </w:r>
      <w:r>
        <w:rPr>
          <w:rFonts w:hint="eastAsia" w:ascii="仿宋_GB2312" w:eastAsia="仿宋_GB2312"/>
          <w:sz w:val="32"/>
          <w:szCs w:val="32"/>
        </w:rPr>
        <w:t>：在教学模式创新方面，采用专递课堂、名师课堂、名校网络课堂等网络教学模式，重点推进不同形式的、以学习者为中心、有效支持学生预习、作业、自测、拓展阅读、网络选修课等的网络学习活动；在教师专业发展方面，支持教师开展备课授课、网络研修、学习指导等活动；在家校互动方面，支持家长应用空间与学校、教师便捷沟通、互动，关注学生学习成长过程，有效引导学生科学使用空间；在分析评价方面，支持学校应用空间开展教师考核管理、班级组织管理、学生综合评价、教学综合分析、数字校园模式等教学管理活动等。</w:t>
      </w:r>
    </w:p>
    <w:p>
      <w:pPr>
        <w:spacing w:line="520" w:lineRule="exact"/>
        <w:ind w:firstLine="643" w:firstLineChars="200"/>
        <w:rPr>
          <w:rFonts w:ascii="楷体_GB2312" w:eastAsia="楷体_GB2312"/>
          <w:b/>
          <w:sz w:val="32"/>
          <w:szCs w:val="32"/>
        </w:rPr>
      </w:pPr>
      <w:r>
        <w:rPr>
          <w:rFonts w:hint="eastAsia" w:ascii="楷体_GB2312" w:eastAsia="楷体_GB2312"/>
          <w:b/>
          <w:sz w:val="32"/>
          <w:szCs w:val="32"/>
        </w:rPr>
        <w:t>（三）支持服务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推动开展学校常态化应用信息技术支撑教学的支持服务工作，通过探索建立区域教育信息化教学应用指导、学校信息化设备管理和维护维修保障体系，创新区域教育信息化支持服务机制。具体包括：</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1.基础设施支持。</w:t>
      </w:r>
      <w:r>
        <w:rPr>
          <w:rFonts w:hint="eastAsia" w:ascii="仿宋_GB2312" w:eastAsia="仿宋_GB2312"/>
          <w:sz w:val="32"/>
          <w:szCs w:val="32"/>
        </w:rPr>
        <w:t>研究制定支持服务的工作流程、工作队伍建设方式、支持服务机构的组织管理、支持服务的过程及结果管理、技术支持平台建设、维护经费的投入机制等。</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2.应用指导。</w:t>
      </w:r>
      <w:r>
        <w:rPr>
          <w:rFonts w:hint="eastAsia" w:ascii="仿宋_GB2312" w:eastAsia="仿宋_GB2312"/>
          <w:sz w:val="32"/>
          <w:szCs w:val="32"/>
        </w:rPr>
        <w:t>研究制定应用指导服务的工作流程、专家队伍建设方式、社会服务机构的组织管理、日常指导和服务工作的开展、有关经费的投入机制等。</w:t>
      </w:r>
    </w:p>
    <w:p>
      <w:pPr>
        <w:pStyle w:val="31"/>
        <w:numPr>
          <w:ilvl w:val="0"/>
          <w:numId w:val="1"/>
        </w:numPr>
        <w:spacing w:line="520" w:lineRule="exact"/>
        <w:ind w:firstLineChars="0"/>
        <w:rPr>
          <w:rFonts w:ascii="黑体" w:hAnsi="黑体" w:eastAsia="黑体"/>
          <w:sz w:val="32"/>
          <w:szCs w:val="32"/>
        </w:rPr>
      </w:pPr>
      <w:r>
        <w:rPr>
          <w:rFonts w:hint="eastAsia" w:ascii="黑体" w:hAnsi="黑体" w:eastAsia="黑体" w:cs="黑体"/>
          <w:sz w:val="32"/>
          <w:szCs w:val="32"/>
        </w:rPr>
        <w:t>相关保障</w:t>
      </w:r>
    </w:p>
    <w:p>
      <w:pPr>
        <w:pStyle w:val="24"/>
        <w:snapToGrid w:val="0"/>
        <w:spacing w:line="520" w:lineRule="exact"/>
        <w:ind w:left="640" w:firstLine="0" w:firstLineChars="0"/>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（一）组织管理</w:t>
      </w:r>
    </w:p>
    <w:p>
      <w:pPr>
        <w:snapToGrid w:val="0"/>
        <w:spacing w:line="520" w:lineRule="exact"/>
        <w:ind w:left="5"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中央电教馆负责统筹组织体系试点工作的实施，包括：组织试点审批和评估验收，承担应用培训、经验交流、示范推广等工作。</w:t>
      </w:r>
    </w:p>
    <w:p>
      <w:pPr>
        <w:snapToGrid w:val="0"/>
        <w:spacing w:line="520" w:lineRule="exact"/>
        <w:ind w:left="5"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各省级电教部门负责本省体系试点工作的统筹和组织管理，协同中央电教馆进行体系试点申报、工作指导及评估验收工作。</w:t>
      </w:r>
    </w:p>
    <w:p>
      <w:pPr>
        <w:snapToGrid w:val="0"/>
        <w:spacing w:line="520" w:lineRule="exact"/>
        <w:ind w:left="5" w:firstLine="633" w:firstLineChars="198"/>
        <w:rPr>
          <w:rFonts w:ascii="仿宋_GB2312" w:eastAsia="仿宋_GB2312"/>
          <w:sz w:val="32"/>
          <w:szCs w:val="32"/>
        </w:rPr>
      </w:pPr>
      <w:r>
        <w:rPr>
          <w:rFonts w:hint="eastAsia" w:ascii="仿宋_GB2312" w:hAnsi="仿宋_GB2312" w:eastAsia="仿宋_GB2312" w:cs="仿宋_GB2312"/>
          <w:sz w:val="32"/>
          <w:szCs w:val="32"/>
        </w:rPr>
        <w:t>各应用试点地区电教部门负责当地体系试点工作的具体实施，</w:t>
      </w:r>
      <w:r>
        <w:rPr>
          <w:rFonts w:hint="eastAsia" w:ascii="仿宋_GB2312" w:eastAsia="仿宋_GB2312"/>
          <w:sz w:val="32"/>
          <w:szCs w:val="32"/>
        </w:rPr>
        <w:t>组织相关部门和试点学校完成试点任务，提供本地区乃至全国可借鉴的经验。</w:t>
      </w:r>
    </w:p>
    <w:p>
      <w:pPr>
        <w:spacing w:line="520" w:lineRule="exact"/>
        <w:ind w:firstLine="640" w:firstLineChars="200"/>
        <w:rPr>
          <w:rFonts w:ascii="黑体" w:hAnsi="黑体" w:eastAsia="黑体"/>
          <w:sz w:val="32"/>
          <w:szCs w:val="32"/>
        </w:rPr>
      </w:pPr>
      <w:r>
        <w:rPr>
          <w:rFonts w:hint="eastAsia" w:ascii="仿宋_GB2312" w:eastAsia="仿宋_GB2312"/>
          <w:sz w:val="32"/>
          <w:szCs w:val="32"/>
        </w:rPr>
        <w:t>各级组织单位共同做好此项工作的过程交流和工作总结，推动体系示范平台、应用地区和学校的工作出机制、出经验、出典型、出制度。对组织不力的试点平台或应用地区进行督促检查、谈话提醒直至终止其试点资格。</w:t>
      </w:r>
    </w:p>
    <w:p>
      <w:pPr>
        <w:pStyle w:val="24"/>
        <w:snapToGrid w:val="0"/>
        <w:spacing w:line="520" w:lineRule="exact"/>
        <w:ind w:firstLine="643"/>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（二）课题研究</w:t>
      </w:r>
    </w:p>
    <w:p>
      <w:pPr>
        <w:snapToGrid w:val="0"/>
        <w:spacing w:line="520" w:lineRule="exact"/>
        <w:ind w:left="5"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央电教馆在全国教育信息技术研究课题中设立体系试点工作专项研究课题，各试点单位和资源提供单位可以根据试点内容申报课题，开展相关方面的理论与应用研究，形成论文、报告等研究成果。中央电教馆将组织</w:t>
      </w:r>
      <w:r>
        <w:rPr>
          <w:rFonts w:ascii="仿宋_GB2312" w:hAnsi="仿宋_GB2312" w:eastAsia="仿宋_GB2312" w:cs="仿宋_GB2312"/>
          <w:sz w:val="32"/>
          <w:szCs w:val="32"/>
        </w:rPr>
        <w:t>汇编</w:t>
      </w:r>
      <w:r>
        <w:rPr>
          <w:rFonts w:hint="eastAsia" w:ascii="仿宋_GB2312" w:hAnsi="仿宋_GB2312" w:eastAsia="仿宋_GB2312" w:cs="仿宋_GB2312"/>
          <w:sz w:val="32"/>
          <w:szCs w:val="32"/>
        </w:rPr>
        <w:t>各试点地区开展体系试点工作的优秀成果。</w:t>
      </w:r>
    </w:p>
    <w:p>
      <w:pPr>
        <w:snapToGrid w:val="0"/>
        <w:spacing w:line="520" w:lineRule="exact"/>
        <w:ind w:left="5" w:firstLine="636" w:firstLineChars="198"/>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（三）专家指导</w:t>
      </w:r>
    </w:p>
    <w:p>
      <w:pPr>
        <w:snapToGrid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成立体系试点工作专家指导组，从</w:t>
      </w:r>
      <w:r>
        <w:rPr>
          <w:rFonts w:hint="eastAsia" w:ascii="仿宋_GB2312" w:eastAsia="仿宋_GB2312"/>
          <w:sz w:val="32"/>
          <w:szCs w:val="32"/>
        </w:rPr>
        <w:t>平台安全稳定、资源供给模式创新、资源应用模式常态化、支持服务保障有力等方面，研制评估指标体系。按照指标体系对试点平台、地区和学校的工作进行指导。开展</w:t>
      </w:r>
      <w:r>
        <w:rPr>
          <w:rFonts w:hint="eastAsia" w:ascii="仿宋_GB2312" w:hAnsi="仿宋_GB2312" w:eastAsia="仿宋_GB2312" w:cs="仿宋_GB2312"/>
          <w:sz w:val="32"/>
          <w:szCs w:val="32"/>
        </w:rPr>
        <w:t>培训，发现和培育典型，推动各地提高信息技术支持下的教育教学应用水平。</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四、时间安排</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体系试点工作时间安排具体如下：</w:t>
      </w:r>
    </w:p>
    <w:p>
      <w:pPr>
        <w:spacing w:line="520" w:lineRule="exact"/>
        <w:ind w:firstLine="643" w:firstLineChars="200"/>
        <w:rPr>
          <w:rFonts w:ascii="仿宋_GB2312" w:eastAsia="仿宋_GB2312"/>
          <w:b/>
          <w:sz w:val="32"/>
          <w:szCs w:val="32"/>
        </w:rPr>
      </w:pPr>
      <w:r>
        <w:rPr>
          <w:rFonts w:hint="eastAsia" w:ascii="仿宋_GB2312" w:eastAsia="仿宋_GB2312"/>
          <w:b/>
          <w:sz w:val="32"/>
          <w:szCs w:val="32"/>
        </w:rPr>
        <w:t>1.申报及前期准备（2017年7-9月）</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遴选确定体系试点平台、应用试点地区，开展平台、资源与体系枢纽环境技术对接。</w:t>
      </w:r>
    </w:p>
    <w:p>
      <w:pPr>
        <w:spacing w:line="520" w:lineRule="exact"/>
        <w:ind w:firstLine="643" w:firstLineChars="200"/>
        <w:rPr>
          <w:rFonts w:ascii="仿宋_GB2312" w:eastAsia="仿宋_GB2312"/>
          <w:b/>
          <w:sz w:val="32"/>
          <w:szCs w:val="32"/>
        </w:rPr>
      </w:pPr>
      <w:r>
        <w:rPr>
          <w:rFonts w:hint="eastAsia" w:ascii="仿宋_GB2312" w:eastAsia="仿宋_GB2312"/>
          <w:b/>
          <w:sz w:val="32"/>
          <w:szCs w:val="32"/>
        </w:rPr>
        <w:t>2.体系试点开展实施（2017年10月-2018年8月）</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依托公共服务体系开展基于各级平台的协同服务、教育教学应用及支持服务。</w:t>
      </w:r>
    </w:p>
    <w:p>
      <w:pPr>
        <w:spacing w:line="520" w:lineRule="exact"/>
        <w:ind w:firstLine="643" w:firstLineChars="200"/>
        <w:rPr>
          <w:rFonts w:ascii="仿宋_GB2312" w:eastAsia="仿宋_GB2312"/>
          <w:b/>
          <w:sz w:val="32"/>
          <w:szCs w:val="32"/>
        </w:rPr>
      </w:pPr>
      <w:r>
        <w:rPr>
          <w:rFonts w:hint="eastAsia" w:ascii="仿宋_GB2312" w:eastAsia="仿宋_GB2312"/>
          <w:b/>
          <w:sz w:val="32"/>
          <w:szCs w:val="32"/>
        </w:rPr>
        <w:t>3.体系试点总结评估（2018年9月）</w:t>
      </w:r>
    </w:p>
    <w:p>
      <w:pPr>
        <w:spacing w:line="520" w:lineRule="exact"/>
        <w:ind w:firstLine="640" w:firstLineChars="200"/>
      </w:pPr>
      <w:r>
        <w:rPr>
          <w:rFonts w:hint="eastAsia" w:ascii="仿宋_GB2312" w:eastAsia="仿宋_GB2312"/>
          <w:sz w:val="32"/>
          <w:szCs w:val="32"/>
        </w:rPr>
        <w:t>对各试点地区开展验收评估，评选示范平台、地区和学校。</w:t>
      </w:r>
      <w:r>
        <w:br w:type="page"/>
      </w:r>
    </w:p>
    <w:p>
      <w:pPr>
        <w:spacing w:line="360" w:lineRule="auto"/>
        <w:ind w:left="-214" w:leftChars="-102" w:firstLine="160" w:firstLineChars="50"/>
        <w:jc w:val="left"/>
        <w:rPr>
          <w:rFonts w:ascii="仿宋_GB2312" w:hAnsi="楷体_GB2312" w:eastAsia="仿宋_GB2312" w:cs="仿宋"/>
          <w:sz w:val="32"/>
          <w:szCs w:val="32"/>
        </w:rPr>
      </w:pPr>
      <w:r>
        <w:rPr>
          <w:rFonts w:hint="eastAsia" w:ascii="仿宋_GB2312" w:hAnsi="楷体_GB2312" w:eastAsia="仿宋_GB2312" w:cs="仿宋"/>
          <w:sz w:val="32"/>
          <w:szCs w:val="32"/>
        </w:rPr>
        <w:t>附件2：</w:t>
      </w:r>
    </w:p>
    <w:p>
      <w:pPr>
        <w:spacing w:line="360" w:lineRule="auto"/>
        <w:ind w:left="-2" w:leftChars="-202" w:hanging="422" w:hangingChars="132"/>
        <w:jc w:val="left"/>
        <w:rPr>
          <w:rFonts w:ascii="仿宋_GB2312" w:hAnsi="楷体_GB2312" w:eastAsia="仿宋_GB2312" w:cs="仿宋"/>
          <w:sz w:val="32"/>
          <w:szCs w:val="32"/>
        </w:rPr>
      </w:pPr>
    </w:p>
    <w:p>
      <w:pPr>
        <w:spacing w:line="360" w:lineRule="auto"/>
        <w:ind w:leftChars="-202" w:hanging="424" w:hangingChars="132"/>
        <w:jc w:val="center"/>
        <w:rPr>
          <w:rFonts w:ascii="仿宋_GB2312" w:hAnsi="楷体_GB2312" w:eastAsia="仿宋_GB2312" w:cs="仿宋"/>
          <w:b/>
          <w:sz w:val="32"/>
          <w:szCs w:val="32"/>
        </w:rPr>
      </w:pPr>
      <w:r>
        <w:rPr>
          <w:rFonts w:hint="eastAsia" w:ascii="仿宋_GB2312" w:hAnsi="楷体_GB2312" w:eastAsia="仿宋_GB2312" w:cs="仿宋"/>
          <w:b/>
          <w:sz w:val="32"/>
          <w:szCs w:val="32"/>
        </w:rPr>
        <w:t>国家数字教育资源公共服务体系建设与应用试点示范工作</w:t>
      </w:r>
    </w:p>
    <w:p>
      <w:pPr>
        <w:spacing w:line="360" w:lineRule="auto"/>
        <w:ind w:leftChars="-202" w:hanging="424" w:hangingChars="132"/>
        <w:jc w:val="center"/>
        <w:rPr>
          <w:rFonts w:ascii="仿宋_GB2312" w:hAnsi="楷体_GB2312" w:eastAsia="仿宋_GB2312" w:cs="仿宋"/>
          <w:b/>
          <w:sz w:val="32"/>
          <w:szCs w:val="32"/>
        </w:rPr>
      </w:pPr>
      <w:r>
        <w:rPr>
          <w:rFonts w:hint="eastAsia" w:ascii="仿宋_GB2312" w:hAnsi="楷体_GB2312" w:eastAsia="仿宋_GB2312" w:cs="仿宋"/>
          <w:b/>
          <w:sz w:val="32"/>
          <w:szCs w:val="32"/>
        </w:rPr>
        <w:t>试点平台申报表</w:t>
      </w:r>
    </w:p>
    <w:tbl>
      <w:tblPr>
        <w:tblStyle w:val="19"/>
        <w:tblW w:w="9655" w:type="dxa"/>
        <w:tblInd w:w="-696" w:type="dxa"/>
        <w:tblLayout w:type="fixed"/>
        <w:tblCellMar>
          <w:top w:w="0" w:type="dxa"/>
          <w:left w:w="108" w:type="dxa"/>
          <w:bottom w:w="0" w:type="dxa"/>
          <w:right w:w="108" w:type="dxa"/>
        </w:tblCellMar>
      </w:tblPr>
      <w:tblGrid>
        <w:gridCol w:w="1459"/>
        <w:gridCol w:w="1985"/>
        <w:gridCol w:w="224"/>
        <w:gridCol w:w="708"/>
        <w:gridCol w:w="2127"/>
        <w:gridCol w:w="1214"/>
        <w:gridCol w:w="1938"/>
      </w:tblGrid>
      <w:tr>
        <w:tblPrEx>
          <w:tblLayout w:type="fixed"/>
          <w:tblCellMar>
            <w:top w:w="0" w:type="dxa"/>
            <w:left w:w="108" w:type="dxa"/>
            <w:bottom w:w="0" w:type="dxa"/>
            <w:right w:w="108" w:type="dxa"/>
          </w:tblCellMar>
        </w:tblPrEx>
        <w:trPr>
          <w:trHeight w:val="586" w:hRule="atLeast"/>
        </w:trPr>
        <w:tc>
          <w:tcPr>
            <w:tcW w:w="9655"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b/>
                <w:bCs/>
                <w:kern w:val="0"/>
                <w:sz w:val="24"/>
              </w:rPr>
            </w:pPr>
            <w:r>
              <w:rPr>
                <w:rFonts w:hint="eastAsia" w:ascii="仿宋_GB2312" w:hAnsi="宋体" w:eastAsia="仿宋_GB2312"/>
                <w:b/>
                <w:bCs/>
                <w:kern w:val="0"/>
                <w:sz w:val="24"/>
              </w:rPr>
              <w:t>试点申请单位（盖章）：</w:t>
            </w:r>
          </w:p>
        </w:tc>
      </w:tr>
      <w:tr>
        <w:tblPrEx>
          <w:tblLayout w:type="fixed"/>
          <w:tblCellMar>
            <w:top w:w="0" w:type="dxa"/>
            <w:left w:w="108" w:type="dxa"/>
            <w:bottom w:w="0" w:type="dxa"/>
            <w:right w:w="108" w:type="dxa"/>
          </w:tblCellMar>
        </w:tblPrEx>
        <w:trPr>
          <w:trHeight w:val="436" w:hRule="atLeast"/>
        </w:trPr>
        <w:tc>
          <w:tcPr>
            <w:tcW w:w="1459" w:type="dxa"/>
            <w:tcBorders>
              <w:top w:val="nil"/>
              <w:left w:val="single" w:color="auto" w:sz="12" w:space="0"/>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通信地址</w:t>
            </w:r>
          </w:p>
        </w:tc>
        <w:tc>
          <w:tcPr>
            <w:tcW w:w="5044"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w:t>
            </w:r>
          </w:p>
        </w:tc>
        <w:tc>
          <w:tcPr>
            <w:tcW w:w="1214"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邮编</w:t>
            </w:r>
          </w:p>
        </w:tc>
        <w:tc>
          <w:tcPr>
            <w:tcW w:w="1938" w:type="dxa"/>
            <w:tcBorders>
              <w:top w:val="nil"/>
              <w:left w:val="nil"/>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375" w:hRule="atLeast"/>
        </w:trPr>
        <w:tc>
          <w:tcPr>
            <w:tcW w:w="1459" w:type="dxa"/>
            <w:tcBorders>
              <w:top w:val="nil"/>
              <w:left w:val="single" w:color="auto" w:sz="12" w:space="0"/>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试点负责人</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w:t>
            </w:r>
          </w:p>
        </w:tc>
        <w:tc>
          <w:tcPr>
            <w:tcW w:w="932" w:type="dxa"/>
            <w:gridSpan w:val="2"/>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电话</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w:t>
            </w:r>
          </w:p>
        </w:tc>
        <w:tc>
          <w:tcPr>
            <w:tcW w:w="1214"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E-mail</w:t>
            </w:r>
          </w:p>
        </w:tc>
        <w:tc>
          <w:tcPr>
            <w:tcW w:w="1938" w:type="dxa"/>
            <w:tcBorders>
              <w:top w:val="nil"/>
              <w:left w:val="nil"/>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375" w:hRule="atLeast"/>
        </w:trPr>
        <w:tc>
          <w:tcPr>
            <w:tcW w:w="1459" w:type="dxa"/>
            <w:tcBorders>
              <w:top w:val="nil"/>
              <w:left w:val="single" w:color="auto" w:sz="12" w:space="0"/>
              <w:bottom w:val="single" w:color="auto" w:sz="12"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试点联系人</w:t>
            </w:r>
          </w:p>
        </w:tc>
        <w:tc>
          <w:tcPr>
            <w:tcW w:w="1985" w:type="dxa"/>
            <w:tcBorders>
              <w:top w:val="single" w:color="auto" w:sz="4" w:space="0"/>
              <w:left w:val="nil"/>
              <w:bottom w:val="single" w:color="auto" w:sz="12"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w:t>
            </w:r>
          </w:p>
        </w:tc>
        <w:tc>
          <w:tcPr>
            <w:tcW w:w="932" w:type="dxa"/>
            <w:gridSpan w:val="2"/>
            <w:tcBorders>
              <w:top w:val="nil"/>
              <w:left w:val="nil"/>
              <w:bottom w:val="single" w:color="auto" w:sz="12"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电话</w:t>
            </w:r>
          </w:p>
        </w:tc>
        <w:tc>
          <w:tcPr>
            <w:tcW w:w="2127" w:type="dxa"/>
            <w:tcBorders>
              <w:top w:val="single" w:color="auto" w:sz="4" w:space="0"/>
              <w:left w:val="nil"/>
              <w:bottom w:val="single" w:color="auto" w:sz="12"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w:t>
            </w:r>
          </w:p>
        </w:tc>
        <w:tc>
          <w:tcPr>
            <w:tcW w:w="1214" w:type="dxa"/>
            <w:tcBorders>
              <w:top w:val="nil"/>
              <w:left w:val="nil"/>
              <w:bottom w:val="single" w:color="auto" w:sz="12"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E-mail</w:t>
            </w:r>
          </w:p>
        </w:tc>
        <w:tc>
          <w:tcPr>
            <w:tcW w:w="1938" w:type="dxa"/>
            <w:tcBorders>
              <w:top w:val="nil"/>
              <w:left w:val="nil"/>
              <w:bottom w:val="single" w:color="auto" w:sz="12"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658" w:hRule="atLeast"/>
        </w:trPr>
        <w:tc>
          <w:tcPr>
            <w:tcW w:w="9655"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b/>
                <w:bCs/>
                <w:kern w:val="0"/>
                <w:sz w:val="24"/>
              </w:rPr>
            </w:pPr>
            <w:r>
              <w:rPr>
                <w:rFonts w:hint="eastAsia" w:ascii="仿宋_GB2312" w:hAnsi="宋体" w:eastAsia="仿宋_GB2312"/>
                <w:b/>
                <w:bCs/>
                <w:kern w:val="0"/>
                <w:sz w:val="24"/>
              </w:rPr>
              <w:t>试点使用平台基本情况：</w:t>
            </w:r>
          </w:p>
        </w:tc>
      </w:tr>
      <w:tr>
        <w:tblPrEx>
          <w:tblLayout w:type="fixed"/>
          <w:tblCellMar>
            <w:top w:w="0" w:type="dxa"/>
            <w:left w:w="108" w:type="dxa"/>
            <w:bottom w:w="0" w:type="dxa"/>
            <w:right w:w="108" w:type="dxa"/>
          </w:tblCellMar>
        </w:tblPrEx>
        <w:trPr>
          <w:trHeight w:val="375" w:hRule="atLeast"/>
        </w:trPr>
        <w:tc>
          <w:tcPr>
            <w:tcW w:w="366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平台名称</w:t>
            </w:r>
          </w:p>
        </w:tc>
        <w:tc>
          <w:tcPr>
            <w:tcW w:w="5987" w:type="dxa"/>
            <w:gridSpan w:val="4"/>
            <w:tcBorders>
              <w:top w:val="single" w:color="auto" w:sz="4" w:space="0"/>
              <w:left w:val="nil"/>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375" w:hRule="atLeast"/>
        </w:trPr>
        <w:tc>
          <w:tcPr>
            <w:tcW w:w="366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平台网址</w:t>
            </w:r>
          </w:p>
        </w:tc>
        <w:tc>
          <w:tcPr>
            <w:tcW w:w="5987" w:type="dxa"/>
            <w:gridSpan w:val="4"/>
            <w:tcBorders>
              <w:top w:val="single" w:color="auto" w:sz="4" w:space="0"/>
              <w:left w:val="nil"/>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b/>
                <w:bCs/>
                <w:kern w:val="0"/>
                <w:sz w:val="24"/>
              </w:rPr>
            </w:pPr>
            <w:r>
              <w:rPr>
                <w:rFonts w:hint="eastAsia" w:ascii="仿宋_GB2312" w:hAnsi="宋体" w:eastAsia="仿宋_GB2312"/>
                <w:b/>
                <w:bCs/>
                <w:kern w:val="0"/>
                <w:sz w:val="24"/>
              </w:rPr>
              <w:t>　</w:t>
            </w:r>
          </w:p>
        </w:tc>
      </w:tr>
      <w:tr>
        <w:tblPrEx>
          <w:tblLayout w:type="fixed"/>
          <w:tblCellMar>
            <w:top w:w="0" w:type="dxa"/>
            <w:left w:w="108" w:type="dxa"/>
            <w:bottom w:w="0" w:type="dxa"/>
            <w:right w:w="108" w:type="dxa"/>
          </w:tblCellMar>
        </w:tblPrEx>
        <w:trPr>
          <w:trHeight w:val="375" w:hRule="atLeast"/>
        </w:trPr>
        <w:tc>
          <w:tcPr>
            <w:tcW w:w="366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平台注册用户（机构）</w:t>
            </w:r>
          </w:p>
        </w:tc>
        <w:tc>
          <w:tcPr>
            <w:tcW w:w="5987" w:type="dxa"/>
            <w:gridSpan w:val="4"/>
            <w:tcBorders>
              <w:top w:val="single" w:color="auto" w:sz="4" w:space="0"/>
              <w:left w:val="nil"/>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学校____个，教师</w:t>
            </w:r>
            <w:r>
              <w:rPr>
                <w:rFonts w:hint="eastAsia" w:ascii="仿宋_GB2312" w:hAnsi="宋体" w:eastAsia="仿宋_GB2312"/>
                <w:kern w:val="0"/>
                <w:sz w:val="24"/>
                <w:u w:val="single"/>
              </w:rPr>
              <w:t xml:space="preserve">     </w:t>
            </w:r>
            <w:r>
              <w:rPr>
                <w:rFonts w:hint="eastAsia" w:ascii="仿宋_GB2312" w:hAnsi="宋体" w:eastAsia="仿宋_GB2312"/>
                <w:kern w:val="0"/>
                <w:sz w:val="24"/>
              </w:rPr>
              <w:t>人，学生</w:t>
            </w:r>
            <w:r>
              <w:rPr>
                <w:rFonts w:hint="eastAsia" w:ascii="仿宋_GB2312" w:hAnsi="宋体" w:eastAsia="仿宋_GB2312"/>
                <w:kern w:val="0"/>
                <w:sz w:val="24"/>
                <w:u w:val="single"/>
              </w:rPr>
              <w:t xml:space="preserve">    </w:t>
            </w:r>
            <w:r>
              <w:rPr>
                <w:rFonts w:hint="eastAsia" w:ascii="仿宋_GB2312" w:hAnsi="宋体" w:eastAsia="仿宋_GB2312"/>
                <w:kern w:val="0"/>
                <w:sz w:val="24"/>
              </w:rPr>
              <w:t>人，家长</w:t>
            </w:r>
            <w:r>
              <w:rPr>
                <w:rFonts w:hint="eastAsia" w:ascii="仿宋_GB2312" w:hAnsi="宋体" w:eastAsia="仿宋_GB2312"/>
                <w:kern w:val="0"/>
                <w:sz w:val="24"/>
                <w:u w:val="single"/>
              </w:rPr>
              <w:t xml:space="preserve">    </w:t>
            </w:r>
            <w:r>
              <w:rPr>
                <w:rFonts w:hint="eastAsia" w:ascii="仿宋_GB2312" w:hAnsi="宋体" w:eastAsia="仿宋_GB2312"/>
                <w:kern w:val="0"/>
                <w:sz w:val="24"/>
              </w:rPr>
              <w:t>人</w:t>
            </w:r>
          </w:p>
        </w:tc>
      </w:tr>
      <w:tr>
        <w:tblPrEx>
          <w:tblLayout w:type="fixed"/>
          <w:tblCellMar>
            <w:top w:w="0" w:type="dxa"/>
            <w:left w:w="108" w:type="dxa"/>
            <w:bottom w:w="0" w:type="dxa"/>
            <w:right w:w="108" w:type="dxa"/>
          </w:tblCellMar>
        </w:tblPrEx>
        <w:trPr>
          <w:trHeight w:val="375" w:hRule="atLeast"/>
        </w:trPr>
        <w:tc>
          <w:tcPr>
            <w:tcW w:w="366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平台服务范围</w:t>
            </w:r>
          </w:p>
        </w:tc>
        <w:tc>
          <w:tcPr>
            <w:tcW w:w="5987" w:type="dxa"/>
            <w:gridSpan w:val="4"/>
            <w:tcBorders>
              <w:top w:val="single" w:color="auto" w:sz="4" w:space="0"/>
              <w:left w:val="nil"/>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xml:space="preserve">□省（市、区）级 </w:t>
            </w:r>
            <w:r>
              <w:rPr>
                <w:rFonts w:ascii="仿宋_GB2312" w:hAnsi="宋体" w:eastAsia="仿宋_GB2312"/>
                <w:kern w:val="0"/>
                <w:sz w:val="24"/>
              </w:rPr>
              <w:t xml:space="preserve"> </w:t>
            </w:r>
            <w:r>
              <w:rPr>
                <w:rFonts w:hint="eastAsia" w:ascii="仿宋_GB2312" w:hAnsi="宋体" w:eastAsia="仿宋_GB2312"/>
                <w:kern w:val="0"/>
                <w:sz w:val="24"/>
              </w:rPr>
              <w:t xml:space="preserve"> □地市（区）级 </w:t>
            </w:r>
            <w:r>
              <w:rPr>
                <w:rFonts w:ascii="仿宋_GB2312" w:hAnsi="宋体" w:eastAsia="仿宋_GB2312"/>
                <w:kern w:val="0"/>
                <w:sz w:val="24"/>
              </w:rPr>
              <w:t xml:space="preserve"> </w:t>
            </w:r>
            <w:r>
              <w:rPr>
                <w:rFonts w:hint="eastAsia" w:ascii="仿宋_GB2312" w:hAnsi="宋体" w:eastAsia="仿宋_GB2312"/>
                <w:kern w:val="0"/>
                <w:sz w:val="24"/>
              </w:rPr>
              <w:t xml:space="preserve"> □ 区县级</w:t>
            </w:r>
          </w:p>
        </w:tc>
      </w:tr>
      <w:tr>
        <w:tblPrEx>
          <w:tblLayout w:type="fixed"/>
          <w:tblCellMar>
            <w:top w:w="0" w:type="dxa"/>
            <w:left w:w="108" w:type="dxa"/>
            <w:bottom w:w="0" w:type="dxa"/>
            <w:right w:w="108" w:type="dxa"/>
          </w:tblCellMar>
        </w:tblPrEx>
        <w:trPr>
          <w:trHeight w:val="375" w:hRule="atLeast"/>
        </w:trPr>
        <w:tc>
          <w:tcPr>
            <w:tcW w:w="366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平台软件系统开发方式</w:t>
            </w:r>
          </w:p>
        </w:tc>
        <w:tc>
          <w:tcPr>
            <w:tcW w:w="5987" w:type="dxa"/>
            <w:gridSpan w:val="4"/>
            <w:tcBorders>
              <w:top w:val="single" w:color="auto" w:sz="4" w:space="0"/>
              <w:left w:val="nil"/>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xml:space="preserve">□企业开发 </w:t>
            </w:r>
            <w:r>
              <w:rPr>
                <w:rFonts w:ascii="仿宋_GB2312" w:hAnsi="宋体" w:eastAsia="仿宋_GB2312"/>
                <w:kern w:val="0"/>
                <w:sz w:val="24"/>
              </w:rPr>
              <w:t xml:space="preserve"> </w:t>
            </w:r>
            <w:r>
              <w:rPr>
                <w:rFonts w:hint="eastAsia" w:ascii="仿宋_GB2312" w:hAnsi="宋体" w:eastAsia="仿宋_GB2312"/>
                <w:kern w:val="0"/>
                <w:sz w:val="24"/>
              </w:rPr>
              <w:t xml:space="preserve"> □租用服务 </w:t>
            </w:r>
            <w:r>
              <w:rPr>
                <w:rFonts w:ascii="仿宋_GB2312" w:hAnsi="宋体" w:eastAsia="仿宋_GB2312"/>
                <w:kern w:val="0"/>
                <w:sz w:val="24"/>
              </w:rPr>
              <w:t xml:space="preserve"> </w:t>
            </w:r>
            <w:r>
              <w:rPr>
                <w:rFonts w:hint="eastAsia" w:ascii="仿宋_GB2312" w:hAnsi="宋体" w:eastAsia="仿宋_GB2312"/>
                <w:kern w:val="0"/>
                <w:sz w:val="24"/>
              </w:rPr>
              <w:t xml:space="preserve"> □其他：</w:t>
            </w:r>
            <w:r>
              <w:rPr>
                <w:rFonts w:hint="eastAsia" w:ascii="仿宋_GB2312" w:hAnsi="宋体" w:eastAsia="仿宋_GB2312"/>
                <w:kern w:val="0"/>
                <w:sz w:val="24"/>
                <w:u w:val="single"/>
              </w:rPr>
              <w:t xml:space="preserve">       </w:t>
            </w:r>
          </w:p>
        </w:tc>
      </w:tr>
      <w:tr>
        <w:tblPrEx>
          <w:tblLayout w:type="fixed"/>
          <w:tblCellMar>
            <w:top w:w="0" w:type="dxa"/>
            <w:left w:w="108" w:type="dxa"/>
            <w:bottom w:w="0" w:type="dxa"/>
            <w:right w:w="108" w:type="dxa"/>
          </w:tblCellMar>
        </w:tblPrEx>
        <w:trPr>
          <w:trHeight w:val="375" w:hRule="atLeast"/>
        </w:trPr>
        <w:tc>
          <w:tcPr>
            <w:tcW w:w="366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平台软件系统技术服务单位</w:t>
            </w:r>
          </w:p>
        </w:tc>
        <w:tc>
          <w:tcPr>
            <w:tcW w:w="5987" w:type="dxa"/>
            <w:gridSpan w:val="4"/>
            <w:tcBorders>
              <w:top w:val="single" w:color="auto" w:sz="4" w:space="0"/>
              <w:left w:val="nil"/>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375" w:hRule="atLeast"/>
        </w:trPr>
        <w:tc>
          <w:tcPr>
            <w:tcW w:w="366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平台软件系统安全保护等级</w:t>
            </w:r>
          </w:p>
        </w:tc>
        <w:tc>
          <w:tcPr>
            <w:tcW w:w="5987" w:type="dxa"/>
            <w:gridSpan w:val="4"/>
            <w:tcBorders>
              <w:top w:val="single" w:color="auto" w:sz="4" w:space="0"/>
              <w:left w:val="nil"/>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xml:space="preserve">□一级等保    □二级等保 </w:t>
            </w:r>
            <w:r>
              <w:rPr>
                <w:rFonts w:ascii="仿宋_GB2312" w:hAnsi="宋体" w:eastAsia="仿宋_GB2312"/>
                <w:kern w:val="0"/>
                <w:sz w:val="24"/>
              </w:rPr>
              <w:t xml:space="preserve">  </w:t>
            </w:r>
            <w:r>
              <w:rPr>
                <w:rFonts w:hint="eastAsia" w:ascii="仿宋_GB2312" w:hAnsi="宋体" w:eastAsia="仿宋_GB2312"/>
                <w:kern w:val="0"/>
                <w:sz w:val="24"/>
              </w:rPr>
              <w:t>□三级等保</w:t>
            </w:r>
            <w:r>
              <w:rPr>
                <w:rFonts w:ascii="仿宋_GB2312" w:hAnsi="宋体" w:eastAsia="仿宋_GB2312"/>
                <w:kern w:val="0"/>
                <w:sz w:val="24"/>
              </w:rPr>
              <w:t xml:space="preserve"> </w:t>
            </w:r>
          </w:p>
        </w:tc>
      </w:tr>
      <w:tr>
        <w:tblPrEx>
          <w:tblLayout w:type="fixed"/>
          <w:tblCellMar>
            <w:top w:w="0" w:type="dxa"/>
            <w:left w:w="108" w:type="dxa"/>
            <w:bottom w:w="0" w:type="dxa"/>
            <w:right w:w="108" w:type="dxa"/>
          </w:tblCellMar>
        </w:tblPrEx>
        <w:trPr>
          <w:trHeight w:val="375" w:hRule="atLeast"/>
        </w:trPr>
        <w:tc>
          <w:tcPr>
            <w:tcW w:w="366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平台运行维护管理人员数量</w:t>
            </w:r>
          </w:p>
        </w:tc>
        <w:tc>
          <w:tcPr>
            <w:tcW w:w="5987" w:type="dxa"/>
            <w:gridSpan w:val="4"/>
            <w:tcBorders>
              <w:top w:val="single" w:color="auto" w:sz="4" w:space="0"/>
              <w:left w:val="nil"/>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u w:val="single"/>
              </w:rPr>
              <w:t xml:space="preserve">        </w:t>
            </w:r>
            <w:r>
              <w:rPr>
                <w:rFonts w:hint="eastAsia" w:ascii="仿宋_GB2312" w:hAnsi="宋体" w:eastAsia="仿宋_GB2312"/>
                <w:kern w:val="0"/>
                <w:sz w:val="24"/>
              </w:rPr>
              <w:t>（人）</w:t>
            </w:r>
          </w:p>
        </w:tc>
      </w:tr>
      <w:tr>
        <w:tblPrEx>
          <w:tblLayout w:type="fixed"/>
          <w:tblCellMar>
            <w:top w:w="0" w:type="dxa"/>
            <w:left w:w="108" w:type="dxa"/>
            <w:bottom w:w="0" w:type="dxa"/>
            <w:right w:w="108" w:type="dxa"/>
          </w:tblCellMar>
        </w:tblPrEx>
        <w:trPr>
          <w:trHeight w:val="375" w:hRule="atLeast"/>
        </w:trPr>
        <w:tc>
          <w:tcPr>
            <w:tcW w:w="3668" w:type="dxa"/>
            <w:gridSpan w:val="3"/>
            <w:tcBorders>
              <w:top w:val="single" w:color="auto" w:sz="4" w:space="0"/>
              <w:left w:val="single" w:color="auto" w:sz="12" w:space="0"/>
              <w:bottom w:val="single" w:color="auto" w:sz="12" w:space="0"/>
              <w:right w:val="single" w:color="auto"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平台每年建设与运营经费投入</w:t>
            </w:r>
          </w:p>
        </w:tc>
        <w:tc>
          <w:tcPr>
            <w:tcW w:w="5987" w:type="dxa"/>
            <w:gridSpan w:val="4"/>
            <w:tcBorders>
              <w:top w:val="single" w:color="auto" w:sz="4" w:space="0"/>
              <w:left w:val="nil"/>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u w:val="single"/>
              </w:rPr>
              <w:t xml:space="preserve">        </w:t>
            </w:r>
            <w:r>
              <w:rPr>
                <w:rFonts w:hint="eastAsia" w:ascii="仿宋_GB2312" w:hAnsi="宋体" w:eastAsia="仿宋_GB2312"/>
                <w:kern w:val="0"/>
                <w:sz w:val="24"/>
              </w:rPr>
              <w:t>（万元）</w:t>
            </w:r>
          </w:p>
        </w:tc>
      </w:tr>
      <w:tr>
        <w:tblPrEx>
          <w:tblLayout w:type="fixed"/>
          <w:tblCellMar>
            <w:top w:w="0" w:type="dxa"/>
            <w:left w:w="108" w:type="dxa"/>
            <w:bottom w:w="0" w:type="dxa"/>
            <w:right w:w="108" w:type="dxa"/>
          </w:tblCellMar>
        </w:tblPrEx>
        <w:trPr>
          <w:trHeight w:val="644" w:hRule="atLeast"/>
        </w:trPr>
        <w:tc>
          <w:tcPr>
            <w:tcW w:w="9655"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b/>
                <w:bCs/>
                <w:kern w:val="0"/>
                <w:sz w:val="24"/>
              </w:rPr>
            </w:pPr>
            <w:r>
              <w:rPr>
                <w:rFonts w:hint="eastAsia" w:ascii="仿宋_GB2312" w:hAnsi="宋体" w:eastAsia="仿宋_GB2312"/>
                <w:b/>
                <w:bCs/>
                <w:kern w:val="0"/>
                <w:sz w:val="24"/>
              </w:rPr>
              <w:t>试点使用平台数据中心情况：</w:t>
            </w:r>
          </w:p>
        </w:tc>
      </w:tr>
      <w:tr>
        <w:tblPrEx>
          <w:tblLayout w:type="fixed"/>
          <w:tblCellMar>
            <w:top w:w="0" w:type="dxa"/>
            <w:left w:w="108" w:type="dxa"/>
            <w:bottom w:w="0" w:type="dxa"/>
            <w:right w:w="108" w:type="dxa"/>
          </w:tblCellMar>
        </w:tblPrEx>
        <w:trPr>
          <w:trHeight w:val="375" w:hRule="atLeast"/>
        </w:trPr>
        <w:tc>
          <w:tcPr>
            <w:tcW w:w="3668" w:type="dxa"/>
            <w:gridSpan w:val="3"/>
            <w:tcBorders>
              <w:top w:val="single" w:color="auto" w:sz="4" w:space="0"/>
              <w:left w:val="single" w:color="auto" w:sz="12" w:space="0"/>
              <w:bottom w:val="single" w:color="auto" w:sz="4" w:space="0"/>
              <w:right w:val="single" w:color="000000"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平台所在数据中心建设方式</w:t>
            </w:r>
          </w:p>
        </w:tc>
        <w:tc>
          <w:tcPr>
            <w:tcW w:w="5987" w:type="dxa"/>
            <w:gridSpan w:val="4"/>
            <w:tcBorders>
              <w:top w:val="single" w:color="auto" w:sz="4" w:space="0"/>
              <w:left w:val="nil"/>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□托管机房   □自有机房  □公有云 （可多选）</w:t>
            </w:r>
          </w:p>
        </w:tc>
      </w:tr>
      <w:tr>
        <w:tblPrEx>
          <w:tblLayout w:type="fixed"/>
          <w:tblCellMar>
            <w:top w:w="0" w:type="dxa"/>
            <w:left w:w="108" w:type="dxa"/>
            <w:bottom w:w="0" w:type="dxa"/>
            <w:right w:w="108" w:type="dxa"/>
          </w:tblCellMar>
        </w:tblPrEx>
        <w:trPr>
          <w:trHeight w:val="375" w:hRule="atLeast"/>
        </w:trPr>
        <w:tc>
          <w:tcPr>
            <w:tcW w:w="3668" w:type="dxa"/>
            <w:gridSpan w:val="3"/>
            <w:tcBorders>
              <w:top w:val="single" w:color="auto" w:sz="4" w:space="0"/>
              <w:left w:val="single" w:color="auto" w:sz="12" w:space="0"/>
              <w:bottom w:val="single" w:color="auto" w:sz="4" w:space="0"/>
              <w:right w:val="single" w:color="000000"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平台所在数据中心存储容量</w:t>
            </w:r>
          </w:p>
        </w:tc>
        <w:tc>
          <w:tcPr>
            <w:tcW w:w="5987" w:type="dxa"/>
            <w:gridSpan w:val="4"/>
            <w:tcBorders>
              <w:top w:val="single" w:color="auto" w:sz="4" w:space="0"/>
              <w:left w:val="nil"/>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u w:val="single"/>
              </w:rPr>
              <w:t xml:space="preserve">        </w:t>
            </w:r>
            <w:r>
              <w:rPr>
                <w:rFonts w:hint="eastAsia" w:ascii="仿宋_GB2312" w:hAnsi="宋体" w:eastAsia="仿宋_GB2312"/>
                <w:kern w:val="0"/>
                <w:sz w:val="24"/>
              </w:rPr>
              <w:t>（TB)</w:t>
            </w:r>
          </w:p>
        </w:tc>
      </w:tr>
      <w:tr>
        <w:tblPrEx>
          <w:tblLayout w:type="fixed"/>
          <w:tblCellMar>
            <w:top w:w="0" w:type="dxa"/>
            <w:left w:w="108" w:type="dxa"/>
            <w:bottom w:w="0" w:type="dxa"/>
            <w:right w:w="108" w:type="dxa"/>
          </w:tblCellMar>
        </w:tblPrEx>
        <w:trPr>
          <w:trHeight w:val="375" w:hRule="atLeast"/>
        </w:trPr>
        <w:tc>
          <w:tcPr>
            <w:tcW w:w="3668" w:type="dxa"/>
            <w:gridSpan w:val="3"/>
            <w:tcBorders>
              <w:top w:val="single" w:color="auto" w:sz="4" w:space="0"/>
              <w:left w:val="single" w:color="auto" w:sz="12" w:space="0"/>
              <w:bottom w:val="single" w:color="auto" w:sz="4" w:space="0"/>
              <w:right w:val="single" w:color="000000"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平台所在数据中心服务器数量</w:t>
            </w:r>
          </w:p>
        </w:tc>
        <w:tc>
          <w:tcPr>
            <w:tcW w:w="5987" w:type="dxa"/>
            <w:gridSpan w:val="4"/>
            <w:tcBorders>
              <w:top w:val="single" w:color="auto" w:sz="4" w:space="0"/>
              <w:left w:val="nil"/>
              <w:bottom w:val="single" w:color="auto" w:sz="4"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物理服务器</w:t>
            </w:r>
            <w:r>
              <w:rPr>
                <w:rFonts w:hint="eastAsia" w:ascii="仿宋_GB2312" w:hAnsi="宋体" w:eastAsia="仿宋_GB2312"/>
                <w:kern w:val="0"/>
                <w:sz w:val="24"/>
                <w:u w:val="single"/>
              </w:rPr>
              <w:t xml:space="preserve">        </w:t>
            </w:r>
            <w:r>
              <w:rPr>
                <w:rFonts w:hint="eastAsia" w:ascii="仿宋_GB2312" w:hAnsi="宋体" w:eastAsia="仿宋_GB2312"/>
                <w:kern w:val="0"/>
                <w:sz w:val="24"/>
              </w:rPr>
              <w:t>台，虚拟化服务器</w:t>
            </w:r>
            <w:r>
              <w:rPr>
                <w:rFonts w:hint="eastAsia" w:ascii="仿宋_GB2312" w:hAnsi="宋体" w:eastAsia="仿宋_GB2312"/>
                <w:kern w:val="0"/>
                <w:sz w:val="24"/>
                <w:u w:val="single"/>
              </w:rPr>
              <w:t xml:space="preserve">        </w:t>
            </w:r>
            <w:r>
              <w:rPr>
                <w:rFonts w:hint="eastAsia" w:ascii="仿宋_GB2312" w:hAnsi="宋体" w:eastAsia="仿宋_GB2312"/>
                <w:kern w:val="0"/>
                <w:sz w:val="24"/>
              </w:rPr>
              <w:t>台</w:t>
            </w:r>
          </w:p>
        </w:tc>
      </w:tr>
      <w:tr>
        <w:tblPrEx>
          <w:tblLayout w:type="fixed"/>
          <w:tblCellMar>
            <w:top w:w="0" w:type="dxa"/>
            <w:left w:w="108" w:type="dxa"/>
            <w:bottom w:w="0" w:type="dxa"/>
            <w:right w:w="108" w:type="dxa"/>
          </w:tblCellMar>
        </w:tblPrEx>
        <w:trPr>
          <w:trHeight w:val="548" w:hRule="atLeast"/>
        </w:trPr>
        <w:tc>
          <w:tcPr>
            <w:tcW w:w="3668" w:type="dxa"/>
            <w:gridSpan w:val="3"/>
            <w:tcBorders>
              <w:top w:val="single" w:color="auto" w:sz="4" w:space="0"/>
              <w:left w:val="single" w:color="auto" w:sz="12" w:space="0"/>
              <w:bottom w:val="single" w:color="auto" w:sz="12" w:space="0"/>
              <w:right w:val="single" w:color="000000" w:sz="4"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平台数据中心互联网出口带宽</w:t>
            </w:r>
          </w:p>
        </w:tc>
        <w:tc>
          <w:tcPr>
            <w:tcW w:w="5987" w:type="dxa"/>
            <w:gridSpan w:val="4"/>
            <w:tcBorders>
              <w:top w:val="single" w:color="auto" w:sz="4" w:space="0"/>
              <w:left w:val="nil"/>
              <w:bottom w:val="single" w:color="auto" w:sz="12" w:space="0"/>
              <w:right w:val="single" w:color="auto" w:sz="12" w:space="0"/>
            </w:tcBorders>
            <w:shd w:val="clear" w:color="auto" w:fill="auto"/>
            <w:vAlign w:val="center"/>
          </w:tcPr>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xml:space="preserve">　□电信____（Mbps) </w:t>
            </w:r>
            <w:r>
              <w:rPr>
                <w:rFonts w:ascii="仿宋_GB2312" w:hAnsi="宋体" w:eastAsia="仿宋_GB2312"/>
                <w:kern w:val="0"/>
                <w:sz w:val="24"/>
              </w:rPr>
              <w:t xml:space="preserve"> </w:t>
            </w:r>
            <w:r>
              <w:rPr>
                <w:rFonts w:hint="eastAsia" w:ascii="仿宋_GB2312" w:hAnsi="宋体" w:eastAsia="仿宋_GB2312"/>
                <w:kern w:val="0"/>
                <w:sz w:val="24"/>
              </w:rPr>
              <w:t xml:space="preserve"> □移动____（Mbps) </w:t>
            </w:r>
            <w:r>
              <w:rPr>
                <w:rFonts w:ascii="仿宋_GB2312" w:hAnsi="宋体" w:eastAsia="仿宋_GB2312"/>
                <w:kern w:val="0"/>
                <w:sz w:val="24"/>
              </w:rPr>
              <w:t xml:space="preserve"> </w:t>
            </w:r>
          </w:p>
          <w:p>
            <w:pPr>
              <w:widowControl/>
              <w:spacing w:line="360" w:lineRule="auto"/>
              <w:ind w:firstLine="120" w:firstLineChars="50"/>
              <w:jc w:val="left"/>
              <w:rPr>
                <w:rFonts w:ascii="仿宋_GB2312" w:hAnsi="宋体" w:eastAsia="仿宋_GB2312"/>
                <w:kern w:val="0"/>
                <w:sz w:val="24"/>
              </w:rPr>
            </w:pPr>
            <w:r>
              <w:rPr>
                <w:rFonts w:hint="eastAsia" w:ascii="仿宋_GB2312" w:hAnsi="宋体" w:eastAsia="仿宋_GB2312"/>
                <w:kern w:val="0"/>
                <w:sz w:val="24"/>
              </w:rPr>
              <w:t xml:space="preserve"> □联通____（Mbps)</w:t>
            </w:r>
            <w:r>
              <w:rPr>
                <w:rFonts w:ascii="仿宋_GB2312" w:hAnsi="宋体" w:eastAsia="仿宋_GB2312"/>
                <w:kern w:val="0"/>
                <w:sz w:val="24"/>
              </w:rPr>
              <w:t xml:space="preserve">   </w:t>
            </w:r>
            <w:r>
              <w:rPr>
                <w:rFonts w:hint="eastAsia" w:ascii="仿宋_GB2312" w:hAnsi="宋体" w:eastAsia="仿宋_GB2312"/>
                <w:kern w:val="0"/>
                <w:sz w:val="24"/>
              </w:rPr>
              <w:t>□其他____（Mbps)</w:t>
            </w:r>
          </w:p>
        </w:tc>
      </w:tr>
    </w:tbl>
    <w:p>
      <w:pPr>
        <w:spacing w:line="360" w:lineRule="auto"/>
        <w:ind w:left="-108" w:leftChars="-202" w:hanging="316" w:hangingChars="132"/>
        <w:jc w:val="left"/>
        <w:rPr>
          <w:rFonts w:ascii="仿宋_GB2312" w:hAnsi="楷体_GB2312" w:eastAsia="仿宋_GB2312" w:cs="仿宋"/>
          <w:sz w:val="24"/>
        </w:rPr>
      </w:pPr>
      <w:r>
        <w:rPr>
          <w:rFonts w:hint="eastAsia" w:ascii="仿宋_GB2312" w:hAnsi="楷体_GB2312" w:eastAsia="仿宋_GB2312" w:cs="仿宋"/>
          <w:sz w:val="24"/>
        </w:rPr>
        <w:t>注：每个申报平台填写一份。</w:t>
      </w:r>
    </w:p>
    <w:p>
      <w:pPr>
        <w:spacing w:line="360" w:lineRule="auto"/>
        <w:ind w:left="-55" w:leftChars="-202" w:hanging="369" w:hangingChars="132"/>
        <w:jc w:val="left"/>
        <w:rPr>
          <w:rFonts w:ascii="仿宋_GB2312" w:hAnsi="楷体_GB2312" w:eastAsia="仿宋_GB2312" w:cs="仿宋"/>
          <w:sz w:val="28"/>
          <w:szCs w:val="28"/>
        </w:rPr>
      </w:pPr>
    </w:p>
    <w:p>
      <w:pPr>
        <w:spacing w:line="360" w:lineRule="auto"/>
        <w:jc w:val="left"/>
        <w:rPr>
          <w:rFonts w:ascii="仿宋_GB2312" w:hAnsi="楷体_GB2312" w:eastAsia="仿宋_GB2312" w:cs="仿宋"/>
          <w:sz w:val="32"/>
          <w:szCs w:val="32"/>
        </w:rPr>
      </w:pPr>
      <w:r>
        <w:rPr>
          <w:rFonts w:hint="eastAsia" w:ascii="仿宋_GB2312" w:hAnsi="楷体_GB2312" w:eastAsia="仿宋_GB2312" w:cs="仿宋"/>
          <w:sz w:val="32"/>
          <w:szCs w:val="32"/>
        </w:rPr>
        <w:t>附件3:</w:t>
      </w:r>
    </w:p>
    <w:p>
      <w:pPr>
        <w:spacing w:line="360" w:lineRule="auto"/>
        <w:jc w:val="left"/>
        <w:rPr>
          <w:rFonts w:ascii="仿宋_GB2312" w:hAnsi="楷体_GB2312" w:eastAsia="仿宋_GB2312" w:cs="仿宋"/>
          <w:sz w:val="32"/>
          <w:szCs w:val="32"/>
        </w:rPr>
      </w:pPr>
    </w:p>
    <w:p>
      <w:pPr>
        <w:spacing w:line="360" w:lineRule="auto"/>
        <w:ind w:leftChars="-202" w:hanging="424" w:hangingChars="132"/>
        <w:jc w:val="center"/>
        <w:rPr>
          <w:rFonts w:ascii="仿宋_GB2312" w:hAnsi="楷体_GB2312" w:eastAsia="仿宋_GB2312" w:cs="仿宋"/>
          <w:b/>
          <w:sz w:val="32"/>
          <w:szCs w:val="32"/>
        </w:rPr>
      </w:pPr>
      <w:r>
        <w:rPr>
          <w:rFonts w:hint="eastAsia" w:ascii="仿宋_GB2312" w:hAnsi="楷体_GB2312" w:eastAsia="仿宋_GB2312" w:cs="仿宋"/>
          <w:b/>
          <w:sz w:val="32"/>
          <w:szCs w:val="32"/>
        </w:rPr>
        <w:t>国家数字教育资源公共服务体系建设与应用试点示范工作</w:t>
      </w:r>
    </w:p>
    <w:p>
      <w:pPr>
        <w:spacing w:line="360" w:lineRule="auto"/>
        <w:ind w:leftChars="-202" w:hanging="424" w:hangingChars="132"/>
        <w:jc w:val="center"/>
        <w:rPr>
          <w:rFonts w:ascii="仿宋_GB2312" w:hAnsi="楷体_GB2312" w:eastAsia="仿宋_GB2312" w:cs="仿宋"/>
          <w:b/>
          <w:sz w:val="32"/>
          <w:szCs w:val="32"/>
        </w:rPr>
      </w:pPr>
      <w:r>
        <w:rPr>
          <w:rFonts w:hint="eastAsia" w:ascii="仿宋_GB2312" w:hAnsi="楷体_GB2312" w:eastAsia="仿宋_GB2312" w:cs="仿宋"/>
          <w:b/>
          <w:sz w:val="32"/>
          <w:szCs w:val="32"/>
        </w:rPr>
        <w:t>应用试点地区和学校信息表</w:t>
      </w:r>
    </w:p>
    <w:tbl>
      <w:tblPr>
        <w:tblStyle w:val="19"/>
        <w:tblW w:w="10176"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713"/>
        <w:gridCol w:w="1411"/>
        <w:gridCol w:w="933"/>
        <w:gridCol w:w="2329"/>
        <w:gridCol w:w="1134"/>
        <w:gridCol w:w="265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0176" w:type="dxa"/>
            <w:gridSpan w:val="6"/>
            <w:tcBorders>
              <w:top w:val="single" w:color="auto" w:sz="12" w:space="0"/>
              <w:bottom w:val="single" w:color="auto" w:sz="2" w:space="0"/>
            </w:tcBorders>
            <w:vAlign w:val="center"/>
          </w:tcPr>
          <w:p>
            <w:pPr>
              <w:spacing w:line="360" w:lineRule="auto"/>
              <w:jc w:val="left"/>
              <w:rPr>
                <w:rFonts w:ascii="仿宋_GB2312" w:hAnsi="楷体_GB2312" w:eastAsia="仿宋_GB2312"/>
                <w:b/>
                <w:sz w:val="24"/>
              </w:rPr>
            </w:pPr>
            <w:r>
              <w:rPr>
                <w:rFonts w:hint="eastAsia" w:ascii="仿宋_GB2312" w:hAnsi="楷体_GB2312" w:eastAsia="仿宋_GB2312"/>
                <w:b/>
                <w:sz w:val="24"/>
              </w:rPr>
              <w:t>市、县级试点负责单位（盖章）：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713" w:type="dxa"/>
            <w:tcBorders>
              <w:top w:val="single" w:color="auto" w:sz="6" w:space="0"/>
              <w:bottom w:val="single" w:color="auto" w:sz="2" w:space="0"/>
              <w:right w:val="single" w:color="auto" w:sz="2" w:space="0"/>
            </w:tcBorders>
            <w:vAlign w:val="center"/>
          </w:tcPr>
          <w:p>
            <w:pPr>
              <w:spacing w:line="360" w:lineRule="auto"/>
              <w:jc w:val="center"/>
              <w:rPr>
                <w:rFonts w:ascii="仿宋_GB2312" w:hAnsi="楷体_GB2312" w:eastAsia="仿宋_GB2312"/>
                <w:sz w:val="24"/>
              </w:rPr>
            </w:pPr>
            <w:r>
              <w:rPr>
                <w:rFonts w:hint="eastAsia" w:ascii="仿宋_GB2312" w:hAnsi="楷体_GB2312" w:eastAsia="仿宋_GB2312"/>
                <w:sz w:val="24"/>
              </w:rPr>
              <w:t>通信地址</w:t>
            </w:r>
          </w:p>
        </w:tc>
        <w:tc>
          <w:tcPr>
            <w:tcW w:w="4673" w:type="dxa"/>
            <w:gridSpan w:val="3"/>
            <w:tcBorders>
              <w:top w:val="single" w:color="auto" w:sz="4" w:space="0"/>
              <w:left w:val="single" w:color="auto" w:sz="2" w:space="0"/>
              <w:bottom w:val="single" w:color="auto" w:sz="2" w:space="0"/>
              <w:right w:val="single" w:color="auto" w:sz="4" w:space="0"/>
            </w:tcBorders>
            <w:vAlign w:val="center"/>
          </w:tcPr>
          <w:p>
            <w:pPr>
              <w:spacing w:line="360" w:lineRule="auto"/>
              <w:jc w:val="center"/>
              <w:rPr>
                <w:rFonts w:ascii="仿宋_GB2312" w:hAnsi="楷体_GB2312" w:eastAsia="仿宋_GB2312"/>
                <w:sz w:val="24"/>
              </w:rPr>
            </w:pPr>
          </w:p>
        </w:tc>
        <w:tc>
          <w:tcPr>
            <w:tcW w:w="1134" w:type="dxa"/>
            <w:tcBorders>
              <w:top w:val="single" w:color="auto" w:sz="4" w:space="0"/>
              <w:left w:val="single" w:color="auto" w:sz="2" w:space="0"/>
              <w:bottom w:val="single" w:color="auto" w:sz="2" w:space="0"/>
              <w:right w:val="single" w:color="auto" w:sz="4" w:space="0"/>
            </w:tcBorders>
            <w:vAlign w:val="center"/>
          </w:tcPr>
          <w:p>
            <w:pPr>
              <w:spacing w:line="360" w:lineRule="auto"/>
              <w:jc w:val="center"/>
              <w:rPr>
                <w:rFonts w:ascii="仿宋_GB2312" w:hAnsi="楷体_GB2312" w:eastAsia="仿宋_GB2312"/>
                <w:sz w:val="24"/>
              </w:rPr>
            </w:pPr>
            <w:r>
              <w:rPr>
                <w:rFonts w:hint="eastAsia" w:ascii="仿宋_GB2312" w:hAnsi="楷体_GB2312" w:eastAsia="仿宋_GB2312"/>
                <w:sz w:val="24"/>
              </w:rPr>
              <w:t>邮编</w:t>
            </w:r>
          </w:p>
        </w:tc>
        <w:tc>
          <w:tcPr>
            <w:tcW w:w="2656" w:type="dxa"/>
            <w:tcBorders>
              <w:top w:val="single" w:color="auto" w:sz="4" w:space="0"/>
              <w:left w:val="single" w:color="auto" w:sz="2" w:space="0"/>
              <w:bottom w:val="single" w:color="auto" w:sz="2" w:space="0"/>
              <w:right w:val="single" w:color="auto" w:sz="12" w:space="0"/>
            </w:tcBorders>
            <w:vAlign w:val="center"/>
          </w:tcPr>
          <w:p>
            <w:pPr>
              <w:spacing w:line="360" w:lineRule="auto"/>
              <w:jc w:val="center"/>
              <w:rPr>
                <w:rFonts w:ascii="仿宋_GB2312" w:hAnsi="楷体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713" w:type="dxa"/>
            <w:tcBorders>
              <w:top w:val="single" w:color="auto" w:sz="2" w:space="0"/>
              <w:bottom w:val="single" w:color="auto" w:sz="2" w:space="0"/>
              <w:right w:val="single" w:color="auto" w:sz="2" w:space="0"/>
            </w:tcBorders>
            <w:vAlign w:val="center"/>
          </w:tcPr>
          <w:p>
            <w:pPr>
              <w:spacing w:line="360" w:lineRule="auto"/>
              <w:jc w:val="center"/>
              <w:rPr>
                <w:rFonts w:ascii="仿宋_GB2312" w:hAnsi="楷体_GB2312" w:eastAsia="仿宋_GB2312"/>
                <w:sz w:val="24"/>
              </w:rPr>
            </w:pPr>
            <w:r>
              <w:rPr>
                <w:rFonts w:hint="eastAsia" w:ascii="仿宋_GB2312" w:hAnsi="楷体_GB2312" w:eastAsia="仿宋_GB2312"/>
                <w:sz w:val="24"/>
              </w:rPr>
              <w:t>试点负责人</w:t>
            </w:r>
          </w:p>
        </w:tc>
        <w:tc>
          <w:tcPr>
            <w:tcW w:w="141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楷体_GB2312" w:eastAsia="仿宋_GB2312"/>
                <w:sz w:val="24"/>
              </w:rPr>
            </w:pPr>
          </w:p>
        </w:tc>
        <w:tc>
          <w:tcPr>
            <w:tcW w:w="933"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楷体_GB2312" w:eastAsia="仿宋_GB2312"/>
                <w:sz w:val="24"/>
              </w:rPr>
            </w:pPr>
            <w:r>
              <w:rPr>
                <w:rFonts w:hint="eastAsia" w:ascii="仿宋_GB2312" w:hAnsi="楷体_GB2312" w:eastAsia="仿宋_GB2312"/>
                <w:sz w:val="24"/>
              </w:rPr>
              <w:t>电话</w:t>
            </w:r>
          </w:p>
        </w:tc>
        <w:tc>
          <w:tcPr>
            <w:tcW w:w="2329" w:type="dxa"/>
            <w:tcBorders>
              <w:top w:val="single" w:color="auto" w:sz="2" w:space="0"/>
              <w:left w:val="single" w:color="auto" w:sz="2" w:space="0"/>
              <w:bottom w:val="single" w:color="auto" w:sz="2" w:space="0"/>
            </w:tcBorders>
            <w:vAlign w:val="center"/>
          </w:tcPr>
          <w:p>
            <w:pPr>
              <w:spacing w:line="360" w:lineRule="auto"/>
              <w:jc w:val="center"/>
              <w:rPr>
                <w:rFonts w:ascii="仿宋_GB2312" w:hAnsi="楷体_GB2312" w:eastAsia="仿宋_GB2312"/>
                <w:sz w:val="24"/>
              </w:rPr>
            </w:pPr>
          </w:p>
        </w:tc>
        <w:tc>
          <w:tcPr>
            <w:tcW w:w="1134" w:type="dxa"/>
            <w:tcBorders>
              <w:top w:val="single" w:color="auto" w:sz="2" w:space="0"/>
              <w:left w:val="single" w:color="auto" w:sz="2" w:space="0"/>
              <w:bottom w:val="single" w:color="auto" w:sz="2" w:space="0"/>
            </w:tcBorders>
            <w:vAlign w:val="center"/>
          </w:tcPr>
          <w:p>
            <w:pPr>
              <w:spacing w:line="360" w:lineRule="auto"/>
              <w:jc w:val="center"/>
              <w:rPr>
                <w:rFonts w:ascii="仿宋_GB2312" w:hAnsi="楷体_GB2312" w:eastAsia="仿宋_GB2312"/>
                <w:sz w:val="24"/>
              </w:rPr>
            </w:pPr>
            <w:r>
              <w:rPr>
                <w:rFonts w:hint="eastAsia" w:ascii="仿宋_GB2312" w:hAnsi="楷体_GB2312" w:eastAsia="仿宋_GB2312"/>
                <w:sz w:val="24"/>
              </w:rPr>
              <w:t>E-mail</w:t>
            </w:r>
          </w:p>
        </w:tc>
        <w:tc>
          <w:tcPr>
            <w:tcW w:w="2656" w:type="dxa"/>
            <w:tcBorders>
              <w:top w:val="single" w:color="auto" w:sz="2" w:space="0"/>
              <w:left w:val="single" w:color="auto" w:sz="2" w:space="0"/>
              <w:bottom w:val="single" w:color="auto" w:sz="2" w:space="0"/>
            </w:tcBorders>
            <w:vAlign w:val="center"/>
          </w:tcPr>
          <w:p>
            <w:pPr>
              <w:spacing w:line="360" w:lineRule="auto"/>
              <w:jc w:val="center"/>
              <w:rPr>
                <w:rFonts w:ascii="仿宋_GB2312" w:hAnsi="楷体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713" w:type="dxa"/>
            <w:tcBorders>
              <w:top w:val="single" w:color="auto" w:sz="2" w:space="0"/>
              <w:bottom w:val="single" w:color="auto" w:sz="2" w:space="0"/>
              <w:right w:val="single" w:color="auto" w:sz="2" w:space="0"/>
            </w:tcBorders>
            <w:vAlign w:val="center"/>
          </w:tcPr>
          <w:p>
            <w:pPr>
              <w:spacing w:line="360" w:lineRule="auto"/>
              <w:jc w:val="center"/>
              <w:rPr>
                <w:rFonts w:ascii="仿宋_GB2312" w:hAnsi="楷体_GB2312" w:eastAsia="仿宋_GB2312"/>
                <w:sz w:val="24"/>
              </w:rPr>
            </w:pPr>
            <w:r>
              <w:rPr>
                <w:rFonts w:hint="eastAsia" w:ascii="仿宋_GB2312" w:hAnsi="楷体_GB2312" w:eastAsia="仿宋_GB2312"/>
                <w:sz w:val="24"/>
              </w:rPr>
              <w:t>试点联系人</w:t>
            </w:r>
          </w:p>
        </w:tc>
        <w:tc>
          <w:tcPr>
            <w:tcW w:w="141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楷体_GB2312" w:eastAsia="仿宋_GB2312"/>
                <w:sz w:val="24"/>
              </w:rPr>
            </w:pPr>
          </w:p>
        </w:tc>
        <w:tc>
          <w:tcPr>
            <w:tcW w:w="933"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楷体_GB2312" w:eastAsia="仿宋_GB2312"/>
                <w:sz w:val="24"/>
              </w:rPr>
            </w:pPr>
            <w:r>
              <w:rPr>
                <w:rFonts w:hint="eastAsia" w:ascii="仿宋_GB2312" w:hAnsi="楷体_GB2312" w:eastAsia="仿宋_GB2312"/>
                <w:sz w:val="24"/>
              </w:rPr>
              <w:t>电话</w:t>
            </w:r>
          </w:p>
        </w:tc>
        <w:tc>
          <w:tcPr>
            <w:tcW w:w="2329" w:type="dxa"/>
            <w:tcBorders>
              <w:top w:val="single" w:color="auto" w:sz="2" w:space="0"/>
              <w:left w:val="single" w:color="auto" w:sz="2" w:space="0"/>
              <w:bottom w:val="single" w:color="auto" w:sz="2" w:space="0"/>
            </w:tcBorders>
            <w:vAlign w:val="center"/>
          </w:tcPr>
          <w:p>
            <w:pPr>
              <w:spacing w:line="360" w:lineRule="auto"/>
              <w:jc w:val="center"/>
              <w:rPr>
                <w:rFonts w:ascii="仿宋_GB2312" w:hAnsi="楷体_GB2312" w:eastAsia="仿宋_GB2312"/>
                <w:sz w:val="24"/>
              </w:rPr>
            </w:pPr>
          </w:p>
        </w:tc>
        <w:tc>
          <w:tcPr>
            <w:tcW w:w="1134" w:type="dxa"/>
            <w:tcBorders>
              <w:top w:val="single" w:color="auto" w:sz="2" w:space="0"/>
              <w:left w:val="single" w:color="auto" w:sz="2" w:space="0"/>
              <w:bottom w:val="single" w:color="auto" w:sz="2" w:space="0"/>
            </w:tcBorders>
            <w:vAlign w:val="center"/>
          </w:tcPr>
          <w:p>
            <w:pPr>
              <w:spacing w:line="360" w:lineRule="auto"/>
              <w:jc w:val="center"/>
              <w:rPr>
                <w:rFonts w:ascii="仿宋_GB2312" w:hAnsi="楷体_GB2312" w:eastAsia="仿宋_GB2312"/>
                <w:sz w:val="24"/>
              </w:rPr>
            </w:pPr>
            <w:r>
              <w:rPr>
                <w:rFonts w:hint="eastAsia" w:ascii="仿宋_GB2312" w:hAnsi="楷体_GB2312" w:eastAsia="仿宋_GB2312"/>
                <w:sz w:val="24"/>
              </w:rPr>
              <w:t>E-mail</w:t>
            </w:r>
          </w:p>
        </w:tc>
        <w:tc>
          <w:tcPr>
            <w:tcW w:w="2656" w:type="dxa"/>
            <w:tcBorders>
              <w:top w:val="single" w:color="auto" w:sz="2" w:space="0"/>
              <w:left w:val="single" w:color="auto" w:sz="2" w:space="0"/>
              <w:bottom w:val="single" w:color="auto" w:sz="2" w:space="0"/>
            </w:tcBorders>
            <w:vAlign w:val="center"/>
          </w:tcPr>
          <w:p>
            <w:pPr>
              <w:spacing w:line="360" w:lineRule="auto"/>
              <w:jc w:val="center"/>
              <w:rPr>
                <w:rFonts w:ascii="仿宋_GB2312" w:hAnsi="楷体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0176" w:type="dxa"/>
            <w:gridSpan w:val="6"/>
            <w:tcBorders>
              <w:top w:val="single" w:color="auto" w:sz="12" w:space="0"/>
              <w:bottom w:val="single" w:color="auto" w:sz="12" w:space="0"/>
            </w:tcBorders>
            <w:vAlign w:val="center"/>
          </w:tcPr>
          <w:p>
            <w:pPr>
              <w:spacing w:line="360" w:lineRule="auto"/>
              <w:jc w:val="left"/>
              <w:rPr>
                <w:rFonts w:ascii="仿宋_GB2312" w:hAnsi="楷体_GB2312" w:eastAsia="仿宋_GB2312"/>
                <w:b/>
                <w:sz w:val="24"/>
              </w:rPr>
            </w:pPr>
            <w:r>
              <w:rPr>
                <w:rFonts w:hint="eastAsia" w:ascii="仿宋_GB2312" w:hAnsi="楷体_GB2312" w:eastAsia="仿宋_GB2312"/>
                <w:b/>
                <w:sz w:val="24"/>
              </w:rPr>
              <w:t>试点学校名单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284" w:hRule="exact"/>
          <w:jc w:val="center"/>
        </w:trPr>
        <w:tc>
          <w:tcPr>
            <w:tcW w:w="10176" w:type="dxa"/>
            <w:gridSpan w:val="6"/>
            <w:tcBorders>
              <w:top w:val="single" w:color="auto" w:sz="12" w:space="0"/>
              <w:bottom w:val="single" w:color="auto" w:sz="12" w:space="0"/>
            </w:tcBorders>
            <w:vAlign w:val="center"/>
          </w:tcPr>
          <w:tbl>
            <w:tblPr>
              <w:tblStyle w:val="19"/>
              <w:tblpPr w:leftFromText="180" w:rightFromText="180" w:horzAnchor="margin" w:tblpX="-147" w:tblpY="-1532"/>
              <w:tblOverlap w:val="never"/>
              <w:tblW w:w="10285" w:type="dxa"/>
              <w:tblInd w:w="0" w:type="dxa"/>
              <w:tblLayout w:type="fixed"/>
              <w:tblCellMar>
                <w:top w:w="0" w:type="dxa"/>
                <w:left w:w="108" w:type="dxa"/>
                <w:bottom w:w="0" w:type="dxa"/>
                <w:right w:w="108" w:type="dxa"/>
              </w:tblCellMar>
            </w:tblPr>
            <w:tblGrid>
              <w:gridCol w:w="685"/>
              <w:gridCol w:w="2742"/>
              <w:gridCol w:w="1300"/>
              <w:gridCol w:w="881"/>
              <w:gridCol w:w="914"/>
              <w:gridCol w:w="1009"/>
              <w:gridCol w:w="923"/>
              <w:gridCol w:w="907"/>
              <w:gridCol w:w="924"/>
            </w:tblGrid>
            <w:tr>
              <w:tblPrEx>
                <w:tblLayout w:type="fixed"/>
                <w:tblCellMar>
                  <w:top w:w="0" w:type="dxa"/>
                  <w:left w:w="108" w:type="dxa"/>
                  <w:bottom w:w="0" w:type="dxa"/>
                  <w:right w:w="108" w:type="dxa"/>
                </w:tblCellMar>
              </w:tblPrEx>
              <w:trPr>
                <w:trHeight w:val="544" w:hRule="atLeast"/>
              </w:trPr>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b/>
                      <w:bCs/>
                      <w:kern w:val="0"/>
                      <w:szCs w:val="21"/>
                    </w:rPr>
                  </w:pPr>
                  <w:r>
                    <w:rPr>
                      <w:rFonts w:hint="eastAsia" w:ascii="仿宋_GB2312" w:hAnsi="宋体" w:eastAsia="仿宋_GB2312"/>
                      <w:b/>
                      <w:bCs/>
                      <w:kern w:val="0"/>
                      <w:szCs w:val="21"/>
                    </w:rPr>
                    <w:t>序号</w:t>
                  </w:r>
                </w:p>
              </w:tc>
              <w:tc>
                <w:tcPr>
                  <w:tcW w:w="274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b/>
                      <w:bCs/>
                      <w:kern w:val="0"/>
                      <w:szCs w:val="21"/>
                    </w:rPr>
                  </w:pPr>
                  <w:r>
                    <w:rPr>
                      <w:rFonts w:hint="eastAsia" w:ascii="仿宋_GB2312" w:hAnsi="宋体" w:eastAsia="仿宋_GB2312"/>
                      <w:b/>
                      <w:bCs/>
                      <w:kern w:val="0"/>
                      <w:szCs w:val="21"/>
                    </w:rPr>
                    <w:t>学校名称</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b/>
                      <w:bCs/>
                      <w:kern w:val="0"/>
                      <w:szCs w:val="21"/>
                    </w:rPr>
                  </w:pPr>
                  <w:r>
                    <w:rPr>
                      <w:rFonts w:hint="eastAsia" w:ascii="仿宋_GB2312" w:hAnsi="宋体" w:eastAsia="仿宋_GB2312"/>
                      <w:b/>
                      <w:bCs/>
                      <w:kern w:val="0"/>
                      <w:szCs w:val="21"/>
                    </w:rPr>
                    <w:t>学校类型</w:t>
                  </w:r>
                </w:p>
              </w:tc>
              <w:tc>
                <w:tcPr>
                  <w:tcW w:w="88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b/>
                      <w:bCs/>
                      <w:kern w:val="0"/>
                      <w:szCs w:val="21"/>
                    </w:rPr>
                  </w:pPr>
                  <w:r>
                    <w:rPr>
                      <w:rFonts w:hint="eastAsia" w:ascii="仿宋_GB2312" w:hAnsi="宋体" w:eastAsia="仿宋_GB2312"/>
                      <w:b/>
                      <w:bCs/>
                      <w:kern w:val="0"/>
                      <w:szCs w:val="21"/>
                    </w:rPr>
                    <w:t>网络带宽</w:t>
                  </w:r>
                </w:p>
              </w:tc>
              <w:tc>
                <w:tcPr>
                  <w:tcW w:w="914"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b/>
                      <w:bCs/>
                      <w:kern w:val="0"/>
                      <w:szCs w:val="21"/>
                    </w:rPr>
                  </w:pPr>
                  <w:r>
                    <w:rPr>
                      <w:rFonts w:hint="eastAsia" w:ascii="仿宋_GB2312" w:hAnsi="宋体" w:eastAsia="仿宋_GB2312"/>
                      <w:b/>
                      <w:bCs/>
                      <w:kern w:val="0"/>
                      <w:szCs w:val="21"/>
                    </w:rPr>
                    <w:t>班级数</w:t>
                  </w: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b/>
                      <w:bCs/>
                      <w:kern w:val="0"/>
                      <w:szCs w:val="21"/>
                    </w:rPr>
                  </w:pPr>
                  <w:r>
                    <w:rPr>
                      <w:rFonts w:hint="eastAsia" w:ascii="仿宋_GB2312" w:hAnsi="宋体" w:eastAsia="仿宋_GB2312"/>
                      <w:b/>
                      <w:bCs/>
                      <w:kern w:val="0"/>
                      <w:szCs w:val="21"/>
                    </w:rPr>
                    <w:t>具备多媒体设备的班级数</w:t>
                  </w:r>
                </w:p>
              </w:tc>
              <w:tc>
                <w:tcPr>
                  <w:tcW w:w="9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b/>
                      <w:bCs/>
                      <w:kern w:val="0"/>
                      <w:szCs w:val="21"/>
                    </w:rPr>
                  </w:pPr>
                  <w:r>
                    <w:rPr>
                      <w:rFonts w:ascii="仿宋_GB2312" w:hAnsi="宋体" w:eastAsia="仿宋_GB2312"/>
                      <w:b/>
                      <w:bCs/>
                      <w:kern w:val="0"/>
                      <w:szCs w:val="21"/>
                    </w:rPr>
                    <w:t>学生配有移动终端的班级数</w:t>
                  </w:r>
                </w:p>
              </w:tc>
              <w:tc>
                <w:tcPr>
                  <w:tcW w:w="90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b/>
                      <w:bCs/>
                      <w:kern w:val="0"/>
                      <w:szCs w:val="21"/>
                    </w:rPr>
                  </w:pPr>
                  <w:r>
                    <w:rPr>
                      <w:rFonts w:hint="eastAsia" w:ascii="仿宋_GB2312" w:hAnsi="宋体" w:eastAsia="仿宋_GB2312"/>
                      <w:b/>
                      <w:bCs/>
                      <w:kern w:val="0"/>
                      <w:szCs w:val="21"/>
                    </w:rPr>
                    <w:t>教师数</w:t>
                  </w:r>
                </w:p>
              </w:tc>
              <w:tc>
                <w:tcPr>
                  <w:tcW w:w="924"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right="67" w:rightChars="32"/>
                    <w:jc w:val="center"/>
                    <w:rPr>
                      <w:rFonts w:ascii="仿宋_GB2312" w:hAnsi="宋体" w:eastAsia="仿宋_GB2312"/>
                      <w:b/>
                      <w:bCs/>
                      <w:kern w:val="0"/>
                      <w:szCs w:val="21"/>
                    </w:rPr>
                  </w:pPr>
                  <w:r>
                    <w:rPr>
                      <w:rFonts w:hint="eastAsia" w:ascii="仿宋_GB2312" w:hAnsi="宋体" w:eastAsia="仿宋_GB2312"/>
                      <w:b/>
                      <w:bCs/>
                      <w:kern w:val="0"/>
                      <w:szCs w:val="21"/>
                    </w:rPr>
                    <w:t>学生数</w:t>
                  </w:r>
                </w:p>
              </w:tc>
            </w:tr>
            <w:tr>
              <w:tblPrEx>
                <w:tblLayout w:type="fixed"/>
                <w:tblCellMar>
                  <w:top w:w="0" w:type="dxa"/>
                  <w:left w:w="108" w:type="dxa"/>
                  <w:bottom w:w="0" w:type="dxa"/>
                  <w:right w:w="108" w:type="dxa"/>
                </w:tblCellMar>
              </w:tblPrEx>
              <w:trPr>
                <w:trHeight w:val="454" w:hRule="atLeast"/>
              </w:trPr>
              <w:tc>
                <w:tcPr>
                  <w:tcW w:w="68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1</w:t>
                  </w:r>
                </w:p>
              </w:tc>
              <w:tc>
                <w:tcPr>
                  <w:tcW w:w="274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3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8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1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0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454" w:hRule="atLeast"/>
              </w:trPr>
              <w:tc>
                <w:tcPr>
                  <w:tcW w:w="68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2</w:t>
                  </w:r>
                </w:p>
              </w:tc>
              <w:tc>
                <w:tcPr>
                  <w:tcW w:w="274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3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8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1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0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454" w:hRule="atLeast"/>
              </w:trPr>
              <w:tc>
                <w:tcPr>
                  <w:tcW w:w="68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3</w:t>
                  </w:r>
                </w:p>
              </w:tc>
              <w:tc>
                <w:tcPr>
                  <w:tcW w:w="274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3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8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1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0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454" w:hRule="atLeast"/>
              </w:trPr>
              <w:tc>
                <w:tcPr>
                  <w:tcW w:w="68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4</w:t>
                  </w:r>
                </w:p>
              </w:tc>
              <w:tc>
                <w:tcPr>
                  <w:tcW w:w="274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3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8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1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0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454" w:hRule="atLeast"/>
              </w:trPr>
              <w:tc>
                <w:tcPr>
                  <w:tcW w:w="68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5</w:t>
                  </w:r>
                </w:p>
              </w:tc>
              <w:tc>
                <w:tcPr>
                  <w:tcW w:w="274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3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8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1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0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454" w:hRule="atLeast"/>
              </w:trPr>
              <w:tc>
                <w:tcPr>
                  <w:tcW w:w="68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6</w:t>
                  </w:r>
                </w:p>
              </w:tc>
              <w:tc>
                <w:tcPr>
                  <w:tcW w:w="274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3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8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1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0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454" w:hRule="atLeast"/>
              </w:trPr>
              <w:tc>
                <w:tcPr>
                  <w:tcW w:w="68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7</w:t>
                  </w:r>
                </w:p>
              </w:tc>
              <w:tc>
                <w:tcPr>
                  <w:tcW w:w="274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3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8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1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0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454" w:hRule="atLeast"/>
              </w:trPr>
              <w:tc>
                <w:tcPr>
                  <w:tcW w:w="68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8</w:t>
                  </w:r>
                </w:p>
              </w:tc>
              <w:tc>
                <w:tcPr>
                  <w:tcW w:w="274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3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8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1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0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454" w:hRule="atLeast"/>
              </w:trPr>
              <w:tc>
                <w:tcPr>
                  <w:tcW w:w="68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9</w:t>
                  </w:r>
                </w:p>
              </w:tc>
              <w:tc>
                <w:tcPr>
                  <w:tcW w:w="274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3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8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1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0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454" w:hRule="atLeast"/>
              </w:trPr>
              <w:tc>
                <w:tcPr>
                  <w:tcW w:w="68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10</w:t>
                  </w:r>
                </w:p>
              </w:tc>
              <w:tc>
                <w:tcPr>
                  <w:tcW w:w="274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3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8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1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0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454" w:hRule="atLeast"/>
              </w:trPr>
              <w:tc>
                <w:tcPr>
                  <w:tcW w:w="68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11</w:t>
                  </w:r>
                </w:p>
              </w:tc>
              <w:tc>
                <w:tcPr>
                  <w:tcW w:w="274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3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8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1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0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0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454" w:hRule="atLeast"/>
              </w:trPr>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12</w:t>
                  </w:r>
                </w:p>
              </w:tc>
              <w:tc>
                <w:tcPr>
                  <w:tcW w:w="274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88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1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0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c>
                <w:tcPr>
                  <w:tcW w:w="92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kern w:val="0"/>
                      <w:sz w:val="24"/>
                    </w:rPr>
                  </w:pPr>
                </w:p>
              </w:tc>
            </w:tr>
          </w:tbl>
          <w:p>
            <w:pPr>
              <w:ind w:left="660" w:hanging="660" w:hangingChars="300"/>
              <w:jc w:val="left"/>
              <w:rPr>
                <w:rFonts w:ascii="仿宋_GB2312" w:hAnsi="宋体" w:eastAsia="仿宋_GB2312"/>
                <w:kern w:val="0"/>
                <w:sz w:val="22"/>
                <w:szCs w:val="22"/>
              </w:rPr>
            </w:pPr>
            <w:r>
              <w:rPr>
                <w:rFonts w:hint="eastAsia" w:ascii="仿宋_GB2312" w:hAnsi="宋体" w:eastAsia="仿宋_GB2312"/>
                <w:kern w:val="0"/>
                <w:sz w:val="22"/>
                <w:szCs w:val="22"/>
              </w:rPr>
              <w:t>说明：1.“学校类型”请在“小学（5年）、小学（6年）、普通初中、职业中学、九年一贯、普通高中、职业高中、完全中学”中选择填写。</w:t>
            </w:r>
          </w:p>
          <w:p>
            <w:pPr>
              <w:numPr>
                <w:ilvl w:val="0"/>
                <w:numId w:val="2"/>
              </w:numPr>
              <w:ind w:firstLine="660" w:firstLineChars="300"/>
              <w:jc w:val="left"/>
              <w:rPr>
                <w:rFonts w:ascii="仿宋_GB2312" w:hAnsi="宋体" w:eastAsia="仿宋_GB2312"/>
                <w:kern w:val="0"/>
                <w:sz w:val="22"/>
                <w:szCs w:val="22"/>
              </w:rPr>
            </w:pPr>
            <w:r>
              <w:rPr>
                <w:rFonts w:hint="eastAsia" w:ascii="仿宋_GB2312" w:hAnsi="宋体" w:eastAsia="仿宋_GB2312"/>
                <w:kern w:val="0"/>
                <w:sz w:val="22"/>
                <w:szCs w:val="22"/>
              </w:rPr>
              <w:t>“网络带宽”请按“**M”格式填写。</w:t>
            </w:r>
          </w:p>
          <w:p>
            <w:pPr>
              <w:numPr>
                <w:ilvl w:val="0"/>
                <w:numId w:val="2"/>
              </w:numPr>
              <w:ind w:firstLine="660" w:firstLineChars="300"/>
              <w:jc w:val="left"/>
              <w:rPr>
                <w:rFonts w:ascii="仿宋_GB2312" w:hAnsi="宋体" w:eastAsia="仿宋_GB2312"/>
                <w:kern w:val="0"/>
                <w:sz w:val="22"/>
                <w:szCs w:val="22"/>
              </w:rPr>
            </w:pPr>
            <w:r>
              <w:rPr>
                <w:rFonts w:hint="eastAsia" w:ascii="仿宋_GB2312" w:hAnsi="宋体" w:eastAsia="仿宋_GB2312"/>
                <w:kern w:val="0"/>
                <w:sz w:val="22"/>
                <w:szCs w:val="22"/>
              </w:rPr>
              <w:t>可附页。</w:t>
            </w:r>
          </w:p>
        </w:tc>
      </w:tr>
    </w:tbl>
    <w:p>
      <w:pPr>
        <w:widowControl/>
        <w:spacing w:line="360" w:lineRule="auto"/>
        <w:ind w:left="-424" w:leftChars="-202"/>
        <w:jc w:val="left"/>
        <w:rPr>
          <w:rFonts w:ascii="仿宋_GB2312" w:hAnsi="楷体_GB2312" w:eastAsia="仿宋_GB2312" w:cs="仿宋"/>
          <w:sz w:val="24"/>
        </w:rPr>
      </w:pPr>
      <w:r>
        <w:rPr>
          <w:rFonts w:hint="eastAsia" w:ascii="仿宋_GB2312" w:hAnsi="楷体_GB2312" w:eastAsia="仿宋_GB2312" w:cs="仿宋"/>
          <w:sz w:val="24"/>
        </w:rPr>
        <w:t>注：此表由应用试点市县填写，每市县一份。</w:t>
      </w:r>
    </w:p>
    <w:p>
      <w:pPr>
        <w:spacing w:line="360" w:lineRule="auto"/>
        <w:jc w:val="left"/>
        <w:rPr>
          <w:rFonts w:ascii="仿宋_GB2312" w:hAnsi="楷体_GB2312" w:eastAsia="仿宋_GB2312" w:cs="仿宋"/>
          <w:sz w:val="32"/>
          <w:szCs w:val="32"/>
        </w:rPr>
      </w:pPr>
      <w:r>
        <w:rPr>
          <w:rFonts w:hint="eastAsia" w:ascii="仿宋_GB2312" w:hAnsi="楷体_GB2312" w:eastAsia="仿宋_GB2312" w:cs="仿宋"/>
          <w:sz w:val="32"/>
          <w:szCs w:val="32"/>
        </w:rPr>
        <w:t>附件4:</w:t>
      </w:r>
    </w:p>
    <w:p>
      <w:pPr>
        <w:spacing w:line="360" w:lineRule="auto"/>
        <w:jc w:val="left"/>
        <w:rPr>
          <w:rFonts w:ascii="仿宋_GB2312" w:hAnsi="楷体_GB2312" w:eastAsia="仿宋_GB2312" w:cs="仿宋"/>
          <w:sz w:val="32"/>
          <w:szCs w:val="32"/>
        </w:rPr>
      </w:pPr>
    </w:p>
    <w:p>
      <w:pPr>
        <w:spacing w:line="360" w:lineRule="auto"/>
        <w:ind w:leftChars="-202" w:hanging="424" w:hangingChars="132"/>
        <w:jc w:val="center"/>
        <w:rPr>
          <w:rFonts w:ascii="仿宋_GB2312" w:hAnsi="楷体_GB2312" w:eastAsia="仿宋_GB2312" w:cs="仿宋"/>
          <w:b/>
          <w:sz w:val="32"/>
          <w:szCs w:val="32"/>
        </w:rPr>
      </w:pPr>
      <w:r>
        <w:rPr>
          <w:rFonts w:hint="eastAsia" w:ascii="仿宋_GB2312" w:hAnsi="楷体_GB2312" w:eastAsia="仿宋_GB2312" w:cs="仿宋"/>
          <w:b/>
          <w:sz w:val="32"/>
          <w:szCs w:val="32"/>
        </w:rPr>
        <w:t>国家数字教育资源公共服务体系建设与应用试点示范</w:t>
      </w:r>
    </w:p>
    <w:p>
      <w:pPr>
        <w:spacing w:line="360" w:lineRule="auto"/>
        <w:ind w:leftChars="-202" w:hanging="424" w:hangingChars="132"/>
        <w:jc w:val="center"/>
        <w:rPr>
          <w:rFonts w:ascii="仿宋_GB2312" w:hAnsi="楷体_GB2312" w:eastAsia="仿宋_GB2312" w:cs="仿宋"/>
          <w:b/>
          <w:sz w:val="32"/>
          <w:szCs w:val="32"/>
        </w:rPr>
      </w:pPr>
      <w:r>
        <w:rPr>
          <w:rFonts w:hint="eastAsia" w:ascii="仿宋_GB2312" w:hAnsi="楷体_GB2312" w:eastAsia="仿宋_GB2312" w:cs="仿宋"/>
          <w:b/>
          <w:sz w:val="32"/>
          <w:szCs w:val="32"/>
        </w:rPr>
        <w:t>工作平台申报情况省级汇总表</w:t>
      </w:r>
    </w:p>
    <w:p>
      <w:pPr>
        <w:spacing w:line="360" w:lineRule="auto"/>
        <w:ind w:leftChars="-202" w:hanging="424" w:hangingChars="132"/>
        <w:jc w:val="center"/>
        <w:rPr>
          <w:rFonts w:ascii="仿宋_GB2312" w:hAnsi="楷体_GB2312" w:eastAsia="仿宋_GB2312" w:cs="仿宋"/>
          <w:b/>
          <w:sz w:val="32"/>
          <w:szCs w:val="32"/>
        </w:rPr>
      </w:pPr>
    </w:p>
    <w:p>
      <w:pPr>
        <w:spacing w:line="360" w:lineRule="auto"/>
        <w:ind w:left="-991" w:leftChars="-472" w:firstLine="110" w:firstLineChars="50"/>
        <w:jc w:val="left"/>
        <w:rPr>
          <w:rFonts w:ascii="仿宋_GB2312" w:hAnsi="楷体_GB2312" w:eastAsia="仿宋_GB2312" w:cs="仿宋"/>
          <w:b/>
          <w:sz w:val="22"/>
          <w:szCs w:val="32"/>
        </w:rPr>
      </w:pPr>
      <w:r>
        <w:rPr>
          <w:rFonts w:ascii="仿宋_GB2312" w:hAnsi="楷体_GB2312" w:eastAsia="仿宋_GB2312" w:cs="仿宋"/>
          <w:b/>
          <w:sz w:val="22"/>
          <w:szCs w:val="32"/>
          <w:u w:val="single"/>
        </w:rPr>
        <w:t xml:space="preserve">                          </w:t>
      </w:r>
      <w:r>
        <w:rPr>
          <w:rFonts w:hint="eastAsia" w:ascii="仿宋_GB2312" w:hAnsi="楷体_GB2312" w:eastAsia="仿宋_GB2312" w:cs="仿宋"/>
          <w:b/>
          <w:sz w:val="22"/>
          <w:szCs w:val="32"/>
        </w:rPr>
        <w:t>省（区、市、兵团）</w:t>
      </w:r>
    </w:p>
    <w:tbl>
      <w:tblPr>
        <w:tblStyle w:val="19"/>
        <w:tblpPr w:leftFromText="180" w:rightFromText="180" w:vertAnchor="text" w:horzAnchor="page" w:tblpXSpec="center" w:tblpY="372"/>
        <w:tblW w:w="10031" w:type="dxa"/>
        <w:tblInd w:w="0" w:type="dxa"/>
        <w:tblLayout w:type="fixed"/>
        <w:tblCellMar>
          <w:top w:w="0" w:type="dxa"/>
          <w:left w:w="108" w:type="dxa"/>
          <w:bottom w:w="0" w:type="dxa"/>
          <w:right w:w="108" w:type="dxa"/>
        </w:tblCellMar>
      </w:tblPr>
      <w:tblGrid>
        <w:gridCol w:w="2106"/>
        <w:gridCol w:w="2113"/>
        <w:gridCol w:w="992"/>
        <w:gridCol w:w="2127"/>
        <w:gridCol w:w="1653"/>
        <w:gridCol w:w="1040"/>
      </w:tblGrid>
      <w:tr>
        <w:tblPrEx>
          <w:tblLayout w:type="fixed"/>
          <w:tblCellMar>
            <w:top w:w="0" w:type="dxa"/>
            <w:left w:w="108" w:type="dxa"/>
            <w:bottom w:w="0" w:type="dxa"/>
            <w:right w:w="108" w:type="dxa"/>
          </w:tblCellMar>
        </w:tblPrEx>
        <w:trPr>
          <w:trHeight w:val="660" w:hRule="atLeast"/>
        </w:trPr>
        <w:tc>
          <w:tcPr>
            <w:tcW w:w="2106" w:type="dxa"/>
            <w:tcBorders>
              <w:top w:val="single" w:color="auto" w:sz="12" w:space="0"/>
              <w:left w:val="single" w:color="auto" w:sz="12" w:space="0"/>
              <w:bottom w:val="single" w:color="auto" w:sz="8" w:space="0"/>
              <w:right w:val="nil"/>
            </w:tcBorders>
            <w:shd w:val="clear" w:color="auto" w:fill="auto"/>
            <w:vAlign w:val="center"/>
          </w:tcPr>
          <w:p>
            <w:pPr>
              <w:widowControl/>
              <w:jc w:val="left"/>
              <w:rPr>
                <w:rFonts w:ascii="仿宋_GB2312" w:hAnsi="宋体" w:eastAsia="仿宋_GB2312"/>
                <w:color w:val="000000"/>
                <w:kern w:val="0"/>
                <w:sz w:val="24"/>
              </w:rPr>
            </w:pPr>
            <w:r>
              <w:rPr>
                <w:rFonts w:hint="eastAsia" w:ascii="宋体" w:hAnsi="宋体"/>
                <w:color w:val="000000"/>
                <w:kern w:val="0"/>
                <w:sz w:val="24"/>
              </w:rPr>
              <w:t>试点</w:t>
            </w:r>
            <w:r>
              <w:rPr>
                <w:rFonts w:hint="eastAsia" w:ascii="仿宋_GB2312" w:hAnsi="宋体" w:eastAsia="仿宋_GB2312"/>
                <w:color w:val="000000"/>
                <w:kern w:val="0"/>
                <w:sz w:val="24"/>
              </w:rPr>
              <w:t>工作</w:t>
            </w:r>
            <w:r>
              <w:rPr>
                <w:rFonts w:hint="eastAsia" w:ascii="宋体" w:hAnsi="宋体"/>
                <w:color w:val="000000"/>
                <w:kern w:val="0"/>
                <w:sz w:val="24"/>
              </w:rPr>
              <w:t>负责</w:t>
            </w:r>
            <w:r>
              <w:rPr>
                <w:rFonts w:hint="eastAsia" w:ascii="仿宋_GB2312" w:hAnsi="宋体" w:eastAsia="仿宋_GB2312"/>
                <w:color w:val="000000"/>
                <w:kern w:val="0"/>
                <w:sz w:val="24"/>
              </w:rPr>
              <w:t>人</w:t>
            </w:r>
            <w:r>
              <w:rPr>
                <w:rFonts w:hint="eastAsia" w:ascii="宋体" w:hAnsi="宋体"/>
                <w:color w:val="000000"/>
                <w:kern w:val="0"/>
                <w:sz w:val="24"/>
              </w:rPr>
              <w:t>：</w:t>
            </w:r>
          </w:p>
        </w:tc>
        <w:tc>
          <w:tcPr>
            <w:tcW w:w="7925" w:type="dxa"/>
            <w:gridSpan w:val="5"/>
            <w:tcBorders>
              <w:top w:val="single" w:color="auto" w:sz="12" w:space="0"/>
              <w:left w:val="nil"/>
              <w:bottom w:val="single" w:color="auto" w:sz="8" w:space="0"/>
              <w:right w:val="single" w:color="000000" w:sz="12" w:space="0"/>
            </w:tcBorders>
            <w:shd w:val="clear" w:color="auto" w:fill="auto"/>
            <w:vAlign w:val="center"/>
          </w:tcPr>
          <w:p>
            <w:pPr>
              <w:widowControl/>
              <w:ind w:firstLine="361" w:firstLineChars="150"/>
              <w:rPr>
                <w:rFonts w:ascii="仿宋_GB2312" w:hAnsi="宋体" w:eastAsia="仿宋_GB2312"/>
                <w:b/>
                <w:bCs/>
                <w:color w:val="000000"/>
                <w:kern w:val="0"/>
                <w:sz w:val="24"/>
              </w:rPr>
            </w:pPr>
            <w:r>
              <w:rPr>
                <w:rFonts w:hint="eastAsia" w:ascii="仿宋_GB2312" w:hAnsi="宋体" w:eastAsia="仿宋_GB2312"/>
                <w:b/>
                <w:bCs/>
                <w:color w:val="000000"/>
                <w:kern w:val="0"/>
                <w:sz w:val="24"/>
              </w:rPr>
              <w:t>姓名：</w:t>
            </w:r>
            <w:r>
              <w:rPr>
                <w:rFonts w:ascii="仿宋_GB2312" w:hAnsi="楷体_GB2312" w:eastAsia="仿宋_GB2312" w:cs="仿宋"/>
                <w:b/>
                <w:sz w:val="22"/>
                <w:szCs w:val="32"/>
                <w:u w:val="single"/>
              </w:rPr>
              <w:t xml:space="preserve">             </w:t>
            </w:r>
            <w:r>
              <w:rPr>
                <w:rFonts w:hint="eastAsia" w:ascii="仿宋_GB2312" w:hAnsi="宋体" w:eastAsia="仿宋_GB2312"/>
                <w:b/>
                <w:bCs/>
                <w:color w:val="000000"/>
                <w:kern w:val="0"/>
                <w:sz w:val="24"/>
              </w:rPr>
              <w:t xml:space="preserve">    职务:</w:t>
            </w:r>
            <w:r>
              <w:rPr>
                <w:rFonts w:ascii="仿宋_GB2312" w:hAnsi="楷体_GB2312" w:eastAsia="仿宋_GB2312" w:cs="仿宋"/>
                <w:b/>
                <w:sz w:val="22"/>
                <w:szCs w:val="32"/>
                <w:u w:val="single"/>
              </w:rPr>
              <w:t xml:space="preserve">           </w:t>
            </w:r>
            <w:r>
              <w:rPr>
                <w:rFonts w:hint="eastAsia" w:ascii="仿宋_GB2312" w:hAnsi="宋体" w:eastAsia="仿宋_GB2312"/>
                <w:b/>
                <w:bCs/>
                <w:color w:val="000000"/>
                <w:kern w:val="0"/>
                <w:sz w:val="24"/>
              </w:rPr>
              <w:t xml:space="preserve">  电话：</w:t>
            </w:r>
            <w:r>
              <w:rPr>
                <w:rFonts w:ascii="仿宋_GB2312" w:hAnsi="楷体_GB2312" w:eastAsia="仿宋_GB2312" w:cs="仿宋"/>
                <w:b/>
                <w:sz w:val="22"/>
                <w:szCs w:val="32"/>
                <w:u w:val="single"/>
              </w:rPr>
              <w:t xml:space="preserve">            </w:t>
            </w:r>
            <w:r>
              <w:rPr>
                <w:rFonts w:hint="eastAsia" w:ascii="仿宋_GB2312" w:hAnsi="楷体_GB2312" w:eastAsia="仿宋_GB2312" w:cs="仿宋"/>
                <w:b/>
                <w:color w:val="FFFFFF" w:themeColor="background1"/>
                <w:sz w:val="22"/>
                <w:szCs w:val="32"/>
                <w:u w:val="single"/>
              </w:rPr>
              <w:t>1</w:t>
            </w:r>
            <w:r>
              <w:rPr>
                <w:rFonts w:hint="eastAsia" w:ascii="仿宋_GB2312" w:hAnsi="宋体" w:eastAsia="仿宋_GB2312"/>
                <w:b/>
                <w:bCs/>
                <w:color w:val="000000"/>
                <w:kern w:val="0"/>
                <w:sz w:val="24"/>
                <w:u w:val="single"/>
              </w:rPr>
              <w:t xml:space="preserve">       </w:t>
            </w:r>
            <w:r>
              <w:rPr>
                <w:rFonts w:ascii="仿宋_GB2312" w:hAnsi="楷体_GB2312" w:eastAsia="仿宋_GB2312" w:cs="仿宋"/>
                <w:b/>
                <w:sz w:val="22"/>
                <w:szCs w:val="32"/>
                <w:u w:val="single"/>
              </w:rPr>
              <w:t xml:space="preserve">                   </w:t>
            </w:r>
            <w:r>
              <w:rPr>
                <w:rFonts w:hint="eastAsia" w:ascii="仿宋_GB2312" w:hAnsi="宋体" w:eastAsia="仿宋_GB2312"/>
                <w:b/>
                <w:bCs/>
                <w:color w:val="000000"/>
                <w:kern w:val="0"/>
                <w:sz w:val="24"/>
              </w:rPr>
              <w:t xml:space="preserve">   </w:t>
            </w:r>
          </w:p>
        </w:tc>
      </w:tr>
      <w:tr>
        <w:tblPrEx>
          <w:tblLayout w:type="fixed"/>
          <w:tblCellMar>
            <w:top w:w="0" w:type="dxa"/>
            <w:left w:w="108" w:type="dxa"/>
            <w:bottom w:w="0" w:type="dxa"/>
            <w:right w:w="108" w:type="dxa"/>
          </w:tblCellMar>
        </w:tblPrEx>
        <w:trPr>
          <w:trHeight w:val="660" w:hRule="atLeast"/>
        </w:trPr>
        <w:tc>
          <w:tcPr>
            <w:tcW w:w="2106" w:type="dxa"/>
            <w:tcBorders>
              <w:top w:val="single" w:color="auto" w:sz="12" w:space="0"/>
              <w:left w:val="single" w:color="auto" w:sz="12" w:space="0"/>
              <w:bottom w:val="nil"/>
              <w:right w:val="nil"/>
            </w:tcBorders>
            <w:shd w:val="clear" w:color="auto" w:fill="auto"/>
            <w:vAlign w:val="center"/>
          </w:tcPr>
          <w:p>
            <w:pPr>
              <w:widowControl/>
              <w:jc w:val="left"/>
              <w:rPr>
                <w:rFonts w:ascii="仿宋_GB2312" w:hAnsi="宋体" w:eastAsia="仿宋_GB2312"/>
                <w:color w:val="000000"/>
                <w:kern w:val="0"/>
                <w:sz w:val="24"/>
              </w:rPr>
            </w:pPr>
            <w:r>
              <w:rPr>
                <w:rFonts w:hint="eastAsia" w:ascii="宋体" w:hAnsi="宋体"/>
                <w:color w:val="000000"/>
                <w:kern w:val="0"/>
                <w:sz w:val="24"/>
              </w:rPr>
              <w:t>试点</w:t>
            </w:r>
            <w:r>
              <w:rPr>
                <w:rFonts w:hint="eastAsia" w:ascii="仿宋_GB2312" w:hAnsi="宋体" w:eastAsia="仿宋_GB2312"/>
                <w:color w:val="000000"/>
                <w:kern w:val="0"/>
                <w:sz w:val="24"/>
              </w:rPr>
              <w:t>工作联系人</w:t>
            </w:r>
            <w:r>
              <w:rPr>
                <w:rFonts w:hint="eastAsia" w:ascii="宋体" w:hAnsi="宋体"/>
                <w:color w:val="000000"/>
                <w:kern w:val="0"/>
                <w:sz w:val="24"/>
              </w:rPr>
              <w:t>：</w:t>
            </w:r>
          </w:p>
        </w:tc>
        <w:tc>
          <w:tcPr>
            <w:tcW w:w="7925" w:type="dxa"/>
            <w:gridSpan w:val="5"/>
            <w:tcBorders>
              <w:top w:val="single" w:color="auto" w:sz="12" w:space="0"/>
              <w:left w:val="nil"/>
              <w:bottom w:val="nil"/>
              <w:right w:val="single" w:color="000000" w:sz="12" w:space="0"/>
            </w:tcBorders>
            <w:shd w:val="clear" w:color="auto" w:fill="auto"/>
            <w:vAlign w:val="center"/>
          </w:tcPr>
          <w:p>
            <w:pPr>
              <w:widowControl/>
              <w:ind w:firstLine="361" w:firstLineChars="150"/>
              <w:rPr>
                <w:rFonts w:ascii="仿宋_GB2312" w:hAnsi="宋体" w:eastAsia="仿宋_GB2312"/>
                <w:b/>
                <w:bCs/>
                <w:color w:val="000000"/>
                <w:kern w:val="0"/>
                <w:sz w:val="24"/>
              </w:rPr>
            </w:pPr>
            <w:r>
              <w:rPr>
                <w:rFonts w:hint="eastAsia" w:ascii="仿宋_GB2312" w:hAnsi="宋体" w:eastAsia="仿宋_GB2312"/>
                <w:b/>
                <w:bCs/>
                <w:color w:val="000000"/>
                <w:kern w:val="0"/>
                <w:sz w:val="24"/>
              </w:rPr>
              <w:t>姓名：</w:t>
            </w:r>
            <w:r>
              <w:rPr>
                <w:rFonts w:ascii="仿宋_GB2312" w:hAnsi="楷体_GB2312" w:eastAsia="仿宋_GB2312" w:cs="仿宋"/>
                <w:b/>
                <w:sz w:val="22"/>
                <w:szCs w:val="32"/>
                <w:u w:val="single"/>
              </w:rPr>
              <w:t xml:space="preserve">             </w:t>
            </w:r>
            <w:r>
              <w:rPr>
                <w:rFonts w:hint="eastAsia" w:ascii="仿宋_GB2312" w:hAnsi="宋体" w:eastAsia="仿宋_GB2312"/>
                <w:b/>
                <w:bCs/>
                <w:color w:val="000000"/>
                <w:kern w:val="0"/>
                <w:sz w:val="24"/>
              </w:rPr>
              <w:t xml:space="preserve">    职务:</w:t>
            </w:r>
            <w:r>
              <w:rPr>
                <w:rFonts w:ascii="仿宋_GB2312" w:hAnsi="楷体_GB2312" w:eastAsia="仿宋_GB2312" w:cs="仿宋"/>
                <w:b/>
                <w:sz w:val="22"/>
                <w:szCs w:val="32"/>
                <w:u w:val="single"/>
              </w:rPr>
              <w:t xml:space="preserve">           </w:t>
            </w:r>
            <w:r>
              <w:rPr>
                <w:rFonts w:hint="eastAsia" w:ascii="仿宋_GB2312" w:hAnsi="宋体" w:eastAsia="仿宋_GB2312"/>
                <w:b/>
                <w:bCs/>
                <w:color w:val="000000"/>
                <w:kern w:val="0"/>
                <w:sz w:val="24"/>
              </w:rPr>
              <w:t xml:space="preserve">  电话：</w:t>
            </w:r>
            <w:r>
              <w:rPr>
                <w:rFonts w:ascii="仿宋_GB2312" w:hAnsi="楷体_GB2312" w:eastAsia="仿宋_GB2312" w:cs="仿宋"/>
                <w:b/>
                <w:sz w:val="22"/>
                <w:szCs w:val="32"/>
                <w:u w:val="single"/>
              </w:rPr>
              <w:t xml:space="preserve">            </w:t>
            </w:r>
            <w:r>
              <w:rPr>
                <w:rFonts w:ascii="仿宋_GB2312" w:hAnsi="宋体" w:eastAsia="仿宋_GB2312"/>
                <w:b/>
                <w:bCs/>
                <w:color w:val="FFFFFF" w:themeColor="background1"/>
                <w:kern w:val="0"/>
                <w:sz w:val="24"/>
              </w:rPr>
              <w:t>1</w:t>
            </w:r>
            <w:r>
              <w:rPr>
                <w:rFonts w:hint="eastAsia" w:ascii="仿宋_GB2312" w:hAnsi="宋体" w:eastAsia="仿宋_GB2312"/>
                <w:b/>
                <w:bCs/>
                <w:color w:val="000000"/>
                <w:kern w:val="0"/>
                <w:sz w:val="24"/>
              </w:rPr>
              <w:t xml:space="preserve">   </w:t>
            </w:r>
          </w:p>
        </w:tc>
      </w:tr>
      <w:tr>
        <w:tblPrEx>
          <w:tblLayout w:type="fixed"/>
          <w:tblCellMar>
            <w:top w:w="0" w:type="dxa"/>
            <w:left w:w="108" w:type="dxa"/>
            <w:bottom w:w="0" w:type="dxa"/>
            <w:right w:w="108" w:type="dxa"/>
          </w:tblCellMar>
        </w:tblPrEx>
        <w:trPr>
          <w:trHeight w:val="660" w:hRule="atLeast"/>
        </w:trPr>
        <w:tc>
          <w:tcPr>
            <w:tcW w:w="10031" w:type="dxa"/>
            <w:gridSpan w:val="6"/>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仿宋_GB2312" w:hAnsi="宋体" w:eastAsia="仿宋_GB2312"/>
                <w:b/>
                <w:color w:val="000000"/>
                <w:kern w:val="0"/>
                <w:sz w:val="24"/>
              </w:rPr>
            </w:pPr>
            <w:r>
              <w:rPr>
                <w:rFonts w:hint="eastAsia" w:ascii="仿宋_GB2312" w:hAnsi="宋体" w:eastAsia="仿宋_GB2312"/>
                <w:b/>
                <w:color w:val="000000"/>
                <w:kern w:val="0"/>
                <w:sz w:val="24"/>
              </w:rPr>
              <w:t>推荐平台</w:t>
            </w:r>
          </w:p>
        </w:tc>
      </w:tr>
      <w:tr>
        <w:tblPrEx>
          <w:tblLayout w:type="fixed"/>
          <w:tblCellMar>
            <w:top w:w="0" w:type="dxa"/>
            <w:left w:w="108" w:type="dxa"/>
            <w:bottom w:w="0" w:type="dxa"/>
            <w:right w:w="108" w:type="dxa"/>
          </w:tblCellMar>
        </w:tblPrEx>
        <w:trPr>
          <w:trHeight w:val="660" w:hRule="atLeast"/>
        </w:trPr>
        <w:tc>
          <w:tcPr>
            <w:tcW w:w="2106" w:type="dxa"/>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仿宋_GB2312" w:hAnsi="宋体" w:eastAsia="仿宋_GB2312"/>
                <w:color w:val="000000"/>
                <w:kern w:val="0"/>
                <w:sz w:val="24"/>
              </w:rPr>
            </w:pPr>
            <w:r>
              <w:rPr>
                <w:rFonts w:hint="eastAsia" w:ascii="仿宋_GB2312" w:hAnsi="宋体" w:eastAsia="仿宋_GB2312"/>
                <w:color w:val="000000"/>
                <w:kern w:val="0"/>
                <w:sz w:val="24"/>
              </w:rPr>
              <w:t>序号</w:t>
            </w:r>
          </w:p>
        </w:tc>
        <w:tc>
          <w:tcPr>
            <w:tcW w:w="2113"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名称</w:t>
            </w:r>
          </w:p>
        </w:tc>
        <w:tc>
          <w:tcPr>
            <w:tcW w:w="992" w:type="dxa"/>
            <w:tcBorders>
              <w:top w:val="nil"/>
              <w:left w:val="nil"/>
              <w:bottom w:val="single" w:color="auto" w:sz="12" w:space="0"/>
              <w:right w:val="single" w:color="auto" w:sz="12" w:space="0"/>
            </w:tcBorders>
            <w:shd w:val="clear" w:color="auto" w:fill="auto"/>
            <w:vAlign w:val="center"/>
          </w:tcPr>
          <w:p>
            <w:pPr>
              <w:widowControl/>
              <w:jc w:val="center"/>
              <w:rPr>
                <w:rFonts w:ascii="宋体" w:hAnsi="宋体"/>
                <w:b/>
                <w:bCs/>
                <w:color w:val="000000"/>
                <w:kern w:val="0"/>
                <w:sz w:val="24"/>
              </w:rPr>
            </w:pPr>
            <w:r>
              <w:rPr>
                <w:rFonts w:hint="eastAsia" w:ascii="宋体" w:hAnsi="宋体"/>
                <w:b/>
                <w:bCs/>
                <w:color w:val="000000"/>
                <w:kern w:val="0"/>
                <w:sz w:val="24"/>
              </w:rPr>
              <w:t>网址</w:t>
            </w:r>
          </w:p>
        </w:tc>
        <w:tc>
          <w:tcPr>
            <w:tcW w:w="2127" w:type="dxa"/>
            <w:tcBorders>
              <w:top w:val="nil"/>
              <w:left w:val="nil"/>
              <w:bottom w:val="single" w:color="auto" w:sz="12" w:space="0"/>
              <w:right w:val="single" w:color="auto" w:sz="12" w:space="0"/>
            </w:tcBorders>
            <w:shd w:val="clear" w:color="auto" w:fill="auto"/>
            <w:vAlign w:val="center"/>
          </w:tcPr>
          <w:p>
            <w:pPr>
              <w:widowControl/>
              <w:jc w:val="center"/>
              <w:rPr>
                <w:rFonts w:ascii="宋体" w:hAnsi="宋体"/>
                <w:b/>
                <w:bCs/>
                <w:color w:val="000000"/>
                <w:kern w:val="0"/>
                <w:sz w:val="24"/>
              </w:rPr>
            </w:pPr>
            <w:r>
              <w:rPr>
                <w:rFonts w:hint="eastAsia" w:ascii="宋体" w:hAnsi="宋体"/>
                <w:b/>
                <w:bCs/>
                <w:color w:val="000000"/>
                <w:kern w:val="0"/>
                <w:sz w:val="24"/>
              </w:rPr>
              <w:t>级别</w:t>
            </w:r>
            <w:r>
              <w:rPr>
                <w:rFonts w:hint="eastAsia" w:ascii="宋体" w:hAnsi="宋体"/>
                <w:b/>
                <w:bCs/>
                <w:color w:val="000000"/>
                <w:kern w:val="0"/>
                <w:sz w:val="24"/>
              </w:rPr>
              <w:br w:type="textWrapping"/>
            </w:r>
            <w:r>
              <w:rPr>
                <w:rFonts w:hint="eastAsia" w:ascii="宋体" w:hAnsi="宋体"/>
                <w:b/>
                <w:bCs/>
                <w:color w:val="000000"/>
                <w:kern w:val="0"/>
                <w:sz w:val="24"/>
              </w:rPr>
              <w:t>（省、地市、县区）</w:t>
            </w:r>
          </w:p>
        </w:tc>
        <w:tc>
          <w:tcPr>
            <w:tcW w:w="1653"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服</w:t>
            </w:r>
            <w:r>
              <w:rPr>
                <w:rFonts w:hint="eastAsia" w:ascii="宋体" w:hAnsi="宋体"/>
                <w:b/>
                <w:bCs/>
                <w:color w:val="000000"/>
                <w:kern w:val="0"/>
                <w:sz w:val="24"/>
              </w:rPr>
              <w:t>务</w:t>
            </w:r>
            <w:r>
              <w:rPr>
                <w:rFonts w:hint="eastAsia" w:ascii="仿宋_GB2312" w:hAnsi="宋体" w:eastAsia="仿宋_GB2312"/>
                <w:b/>
                <w:bCs/>
                <w:color w:val="000000"/>
                <w:kern w:val="0"/>
                <w:sz w:val="24"/>
              </w:rPr>
              <w:t>覆</w:t>
            </w:r>
            <w:r>
              <w:rPr>
                <w:rFonts w:hint="eastAsia" w:ascii="宋体" w:hAnsi="宋体"/>
                <w:b/>
                <w:bCs/>
                <w:color w:val="000000"/>
                <w:kern w:val="0"/>
                <w:sz w:val="24"/>
              </w:rPr>
              <w:t>盖</w:t>
            </w:r>
            <w:r>
              <w:rPr>
                <w:rFonts w:hint="eastAsia" w:ascii="仿宋_GB2312" w:hAnsi="宋体" w:eastAsia="仿宋_GB2312"/>
                <w:b/>
                <w:bCs/>
                <w:color w:val="000000"/>
                <w:kern w:val="0"/>
                <w:sz w:val="24"/>
              </w:rPr>
              <w:t>面</w:t>
            </w:r>
            <w:r>
              <w:rPr>
                <w:rFonts w:hint="eastAsia" w:ascii="仿宋_GB2312" w:hAnsi="宋体" w:eastAsia="仿宋_GB2312"/>
                <w:b/>
                <w:bCs/>
                <w:color w:val="000000"/>
                <w:kern w:val="0"/>
                <w:sz w:val="24"/>
              </w:rPr>
              <w:br w:type="textWrapping"/>
            </w:r>
            <w:r>
              <w:rPr>
                <w:rFonts w:hint="eastAsia" w:ascii="仿宋_GB2312" w:hAnsi="宋体" w:eastAsia="仿宋_GB2312"/>
                <w:b/>
                <w:bCs/>
                <w:color w:val="000000"/>
                <w:kern w:val="0"/>
                <w:sz w:val="24"/>
              </w:rPr>
              <w:t>(文字描述)</w:t>
            </w:r>
          </w:p>
        </w:tc>
        <w:tc>
          <w:tcPr>
            <w:tcW w:w="1040"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备注</w:t>
            </w:r>
          </w:p>
        </w:tc>
      </w:tr>
      <w:tr>
        <w:tblPrEx>
          <w:tblLayout w:type="fixed"/>
          <w:tblCellMar>
            <w:top w:w="0" w:type="dxa"/>
            <w:left w:w="108" w:type="dxa"/>
            <w:bottom w:w="0" w:type="dxa"/>
            <w:right w:w="108" w:type="dxa"/>
          </w:tblCellMar>
        </w:tblPrEx>
        <w:trPr>
          <w:trHeight w:val="660" w:hRule="atLeast"/>
        </w:trPr>
        <w:tc>
          <w:tcPr>
            <w:tcW w:w="2106" w:type="dxa"/>
            <w:tcBorders>
              <w:top w:val="nil"/>
              <w:left w:val="single" w:color="auto" w:sz="12" w:space="0"/>
              <w:bottom w:val="single" w:color="auto" w:sz="12" w:space="0"/>
              <w:right w:val="single" w:color="auto" w:sz="12" w:space="0"/>
            </w:tcBorders>
            <w:shd w:val="clear" w:color="auto" w:fill="auto"/>
            <w:vAlign w:val="center"/>
          </w:tcPr>
          <w:p>
            <w:pPr>
              <w:widowControl/>
              <w:jc w:val="right"/>
              <w:rPr>
                <w:rFonts w:ascii="仿宋_GB2312" w:hAnsi="宋体" w:eastAsia="仿宋_GB2312"/>
                <w:color w:val="000000"/>
                <w:kern w:val="0"/>
                <w:sz w:val="24"/>
              </w:rPr>
            </w:pPr>
            <w:r>
              <w:rPr>
                <w:rFonts w:hint="eastAsia" w:ascii="仿宋_GB2312" w:hAnsi="宋体" w:eastAsia="仿宋_GB2312"/>
                <w:color w:val="000000"/>
                <w:kern w:val="0"/>
                <w:sz w:val="24"/>
              </w:rPr>
              <w:t>1</w:t>
            </w:r>
          </w:p>
        </w:tc>
        <w:tc>
          <w:tcPr>
            <w:tcW w:w="2113"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c>
          <w:tcPr>
            <w:tcW w:w="992" w:type="dxa"/>
            <w:tcBorders>
              <w:top w:val="nil"/>
              <w:left w:val="nil"/>
              <w:bottom w:val="single" w:color="auto" w:sz="12" w:space="0"/>
              <w:right w:val="single" w:color="auto" w:sz="12" w:space="0"/>
            </w:tcBorders>
            <w:shd w:val="clear" w:color="auto" w:fill="auto"/>
            <w:vAlign w:val="center"/>
          </w:tcPr>
          <w:p>
            <w:pPr>
              <w:widowControl/>
              <w:jc w:val="center"/>
              <w:rPr>
                <w:rFonts w:ascii="宋体" w:hAnsi="宋体"/>
                <w:b/>
                <w:bCs/>
                <w:color w:val="000000"/>
                <w:kern w:val="0"/>
                <w:sz w:val="24"/>
              </w:rPr>
            </w:pPr>
            <w:r>
              <w:rPr>
                <w:rFonts w:hint="eastAsia" w:ascii="宋体" w:hAnsi="宋体"/>
                <w:b/>
                <w:bCs/>
                <w:color w:val="000000"/>
                <w:kern w:val="0"/>
                <w:sz w:val="24"/>
              </w:rPr>
              <w:t>　</w:t>
            </w:r>
          </w:p>
        </w:tc>
        <w:tc>
          <w:tcPr>
            <w:tcW w:w="2127"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c>
          <w:tcPr>
            <w:tcW w:w="1653"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c>
          <w:tcPr>
            <w:tcW w:w="1040"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r>
      <w:tr>
        <w:tblPrEx>
          <w:tblLayout w:type="fixed"/>
          <w:tblCellMar>
            <w:top w:w="0" w:type="dxa"/>
            <w:left w:w="108" w:type="dxa"/>
            <w:bottom w:w="0" w:type="dxa"/>
            <w:right w:w="108" w:type="dxa"/>
          </w:tblCellMar>
        </w:tblPrEx>
        <w:trPr>
          <w:trHeight w:val="660" w:hRule="atLeast"/>
        </w:trPr>
        <w:tc>
          <w:tcPr>
            <w:tcW w:w="2106" w:type="dxa"/>
            <w:tcBorders>
              <w:top w:val="nil"/>
              <w:left w:val="single" w:color="auto" w:sz="12" w:space="0"/>
              <w:bottom w:val="single" w:color="auto" w:sz="12" w:space="0"/>
              <w:right w:val="single" w:color="auto" w:sz="12" w:space="0"/>
            </w:tcBorders>
            <w:shd w:val="clear" w:color="auto" w:fill="auto"/>
            <w:vAlign w:val="center"/>
          </w:tcPr>
          <w:p>
            <w:pPr>
              <w:widowControl/>
              <w:jc w:val="right"/>
              <w:rPr>
                <w:rFonts w:ascii="仿宋_GB2312" w:hAnsi="宋体" w:eastAsia="仿宋_GB2312"/>
                <w:color w:val="000000"/>
                <w:kern w:val="0"/>
                <w:sz w:val="24"/>
              </w:rPr>
            </w:pPr>
            <w:r>
              <w:rPr>
                <w:rFonts w:hint="eastAsia" w:ascii="仿宋_GB2312" w:hAnsi="宋体" w:eastAsia="仿宋_GB2312"/>
                <w:color w:val="000000"/>
                <w:kern w:val="0"/>
                <w:sz w:val="24"/>
              </w:rPr>
              <w:t>2</w:t>
            </w:r>
          </w:p>
        </w:tc>
        <w:tc>
          <w:tcPr>
            <w:tcW w:w="2113"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c>
          <w:tcPr>
            <w:tcW w:w="992" w:type="dxa"/>
            <w:tcBorders>
              <w:top w:val="nil"/>
              <w:left w:val="nil"/>
              <w:bottom w:val="single" w:color="auto" w:sz="12" w:space="0"/>
              <w:right w:val="single" w:color="auto" w:sz="12" w:space="0"/>
            </w:tcBorders>
            <w:shd w:val="clear" w:color="auto" w:fill="auto"/>
            <w:vAlign w:val="center"/>
          </w:tcPr>
          <w:p>
            <w:pPr>
              <w:widowControl/>
              <w:jc w:val="center"/>
              <w:rPr>
                <w:rFonts w:ascii="宋体" w:hAnsi="宋体"/>
                <w:b/>
                <w:bCs/>
                <w:color w:val="000000"/>
                <w:kern w:val="0"/>
                <w:sz w:val="24"/>
              </w:rPr>
            </w:pPr>
            <w:r>
              <w:rPr>
                <w:rFonts w:hint="eastAsia" w:ascii="宋体" w:hAnsi="宋体"/>
                <w:b/>
                <w:bCs/>
                <w:color w:val="000000"/>
                <w:kern w:val="0"/>
                <w:sz w:val="24"/>
              </w:rPr>
              <w:t>　</w:t>
            </w:r>
          </w:p>
        </w:tc>
        <w:tc>
          <w:tcPr>
            <w:tcW w:w="2127"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c>
          <w:tcPr>
            <w:tcW w:w="1653"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c>
          <w:tcPr>
            <w:tcW w:w="1040"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r>
      <w:tr>
        <w:tblPrEx>
          <w:tblLayout w:type="fixed"/>
          <w:tblCellMar>
            <w:top w:w="0" w:type="dxa"/>
            <w:left w:w="108" w:type="dxa"/>
            <w:bottom w:w="0" w:type="dxa"/>
            <w:right w:w="108" w:type="dxa"/>
          </w:tblCellMar>
        </w:tblPrEx>
        <w:trPr>
          <w:trHeight w:val="660" w:hRule="atLeast"/>
        </w:trPr>
        <w:tc>
          <w:tcPr>
            <w:tcW w:w="2106" w:type="dxa"/>
            <w:tcBorders>
              <w:top w:val="nil"/>
              <w:left w:val="single" w:color="auto" w:sz="12" w:space="0"/>
              <w:bottom w:val="single" w:color="auto" w:sz="12" w:space="0"/>
              <w:right w:val="single" w:color="auto" w:sz="12" w:space="0"/>
            </w:tcBorders>
            <w:shd w:val="clear" w:color="auto" w:fill="auto"/>
            <w:vAlign w:val="center"/>
          </w:tcPr>
          <w:p>
            <w:pPr>
              <w:widowControl/>
              <w:jc w:val="right"/>
              <w:rPr>
                <w:rFonts w:ascii="仿宋_GB2312" w:hAnsi="宋体" w:eastAsia="仿宋_GB2312"/>
                <w:color w:val="000000"/>
                <w:kern w:val="0"/>
                <w:sz w:val="24"/>
              </w:rPr>
            </w:pPr>
            <w:r>
              <w:rPr>
                <w:rFonts w:hint="eastAsia" w:ascii="仿宋_GB2312" w:hAnsi="宋体" w:eastAsia="仿宋_GB2312"/>
                <w:color w:val="000000"/>
                <w:kern w:val="0"/>
                <w:sz w:val="24"/>
              </w:rPr>
              <w:t>3</w:t>
            </w:r>
          </w:p>
        </w:tc>
        <w:tc>
          <w:tcPr>
            <w:tcW w:w="2113"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c>
          <w:tcPr>
            <w:tcW w:w="992"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c>
          <w:tcPr>
            <w:tcW w:w="2127"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c>
          <w:tcPr>
            <w:tcW w:w="1653"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c>
          <w:tcPr>
            <w:tcW w:w="1040" w:type="dxa"/>
            <w:tcBorders>
              <w:top w:val="nil"/>
              <w:left w:val="nil"/>
              <w:bottom w:val="single" w:color="auto" w:sz="12" w:space="0"/>
              <w:right w:val="single" w:color="auto" w:sz="12" w:space="0"/>
            </w:tcBorders>
            <w:shd w:val="clear" w:color="auto" w:fill="auto"/>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r>
      <w:tr>
        <w:tblPrEx>
          <w:tblLayout w:type="fixed"/>
          <w:tblCellMar>
            <w:top w:w="0" w:type="dxa"/>
            <w:left w:w="108" w:type="dxa"/>
            <w:bottom w:w="0" w:type="dxa"/>
            <w:right w:w="108" w:type="dxa"/>
          </w:tblCellMar>
        </w:tblPrEx>
        <w:trPr>
          <w:trHeight w:val="330" w:hRule="atLeast"/>
        </w:trPr>
        <w:tc>
          <w:tcPr>
            <w:tcW w:w="10031" w:type="dxa"/>
            <w:gridSpan w:val="6"/>
            <w:tcBorders>
              <w:top w:val="nil"/>
              <w:left w:val="single" w:color="auto" w:sz="12" w:space="0"/>
              <w:bottom w:val="nil"/>
              <w:right w:val="single" w:color="000000" w:sz="12" w:space="0"/>
            </w:tcBorders>
            <w:shd w:val="clear" w:color="auto" w:fill="auto"/>
            <w:vAlign w:val="center"/>
          </w:tcPr>
          <w:p>
            <w:pPr>
              <w:widowControl/>
              <w:jc w:val="left"/>
              <w:rPr>
                <w:rFonts w:ascii="仿宋_GB2312" w:hAnsi="宋体" w:eastAsia="仿宋_GB2312"/>
                <w:b/>
                <w:bCs/>
                <w:color w:val="000000"/>
                <w:kern w:val="0"/>
                <w:sz w:val="24"/>
              </w:rPr>
            </w:pPr>
            <w:r>
              <w:rPr>
                <w:rFonts w:hint="eastAsia" w:ascii="仿宋_GB2312" w:hAnsi="宋体" w:eastAsia="仿宋_GB2312"/>
                <w:b/>
                <w:bCs/>
                <w:color w:val="000000"/>
                <w:kern w:val="0"/>
                <w:sz w:val="24"/>
              </w:rPr>
              <w:t>省级推荐意见</w:t>
            </w:r>
          </w:p>
        </w:tc>
      </w:tr>
      <w:tr>
        <w:tblPrEx>
          <w:tblLayout w:type="fixed"/>
          <w:tblCellMar>
            <w:top w:w="0" w:type="dxa"/>
            <w:left w:w="108" w:type="dxa"/>
            <w:bottom w:w="0" w:type="dxa"/>
            <w:right w:w="108" w:type="dxa"/>
          </w:tblCellMar>
        </w:tblPrEx>
        <w:trPr>
          <w:trHeight w:val="330" w:hRule="atLeast"/>
        </w:trPr>
        <w:tc>
          <w:tcPr>
            <w:tcW w:w="10031" w:type="dxa"/>
            <w:gridSpan w:val="6"/>
            <w:tcBorders>
              <w:top w:val="nil"/>
              <w:left w:val="single" w:color="auto" w:sz="12" w:space="0"/>
              <w:bottom w:val="nil"/>
              <w:right w:val="single" w:color="000000" w:sz="12" w:space="0"/>
            </w:tcBorders>
            <w:shd w:val="clear" w:color="auto" w:fill="auto"/>
            <w:vAlign w:val="center"/>
          </w:tcPr>
          <w:p>
            <w:pPr>
              <w:widowControl/>
              <w:jc w:val="left"/>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r>
      <w:tr>
        <w:tblPrEx>
          <w:tblLayout w:type="fixed"/>
          <w:tblCellMar>
            <w:top w:w="0" w:type="dxa"/>
            <w:left w:w="108" w:type="dxa"/>
            <w:bottom w:w="0" w:type="dxa"/>
            <w:right w:w="108" w:type="dxa"/>
          </w:tblCellMar>
        </w:tblPrEx>
        <w:trPr>
          <w:trHeight w:val="330" w:hRule="atLeast"/>
        </w:trPr>
        <w:tc>
          <w:tcPr>
            <w:tcW w:w="10031" w:type="dxa"/>
            <w:gridSpan w:val="6"/>
            <w:tcBorders>
              <w:top w:val="nil"/>
              <w:left w:val="single" w:color="auto" w:sz="12" w:space="0"/>
              <w:bottom w:val="nil"/>
              <w:right w:val="single" w:color="000000" w:sz="12" w:space="0"/>
            </w:tcBorders>
            <w:shd w:val="clear" w:color="auto" w:fill="auto"/>
            <w:vAlign w:val="center"/>
          </w:tcPr>
          <w:p>
            <w:pPr>
              <w:widowControl/>
              <w:jc w:val="left"/>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p>
            <w:pPr>
              <w:widowControl/>
              <w:jc w:val="left"/>
              <w:rPr>
                <w:rFonts w:ascii="仿宋_GB2312" w:hAnsi="宋体" w:eastAsia="仿宋_GB2312"/>
                <w:b/>
                <w:bCs/>
                <w:color w:val="000000"/>
                <w:kern w:val="0"/>
                <w:sz w:val="24"/>
              </w:rPr>
            </w:pPr>
          </w:p>
        </w:tc>
      </w:tr>
      <w:tr>
        <w:tblPrEx>
          <w:tblLayout w:type="fixed"/>
          <w:tblCellMar>
            <w:top w:w="0" w:type="dxa"/>
            <w:left w:w="108" w:type="dxa"/>
            <w:bottom w:w="0" w:type="dxa"/>
            <w:right w:w="108" w:type="dxa"/>
          </w:tblCellMar>
        </w:tblPrEx>
        <w:trPr>
          <w:trHeight w:val="330" w:hRule="atLeast"/>
        </w:trPr>
        <w:tc>
          <w:tcPr>
            <w:tcW w:w="10031" w:type="dxa"/>
            <w:gridSpan w:val="6"/>
            <w:tcBorders>
              <w:top w:val="nil"/>
              <w:left w:val="single" w:color="auto" w:sz="12" w:space="0"/>
              <w:bottom w:val="nil"/>
              <w:right w:val="single" w:color="000000" w:sz="12" w:space="0"/>
            </w:tcBorders>
            <w:shd w:val="clear" w:color="auto" w:fill="auto"/>
            <w:vAlign w:val="center"/>
          </w:tcPr>
          <w:p>
            <w:pPr>
              <w:widowControl/>
              <w:jc w:val="left"/>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r>
      <w:tr>
        <w:tblPrEx>
          <w:tblLayout w:type="fixed"/>
          <w:tblCellMar>
            <w:top w:w="0" w:type="dxa"/>
            <w:left w:w="108" w:type="dxa"/>
            <w:bottom w:w="0" w:type="dxa"/>
            <w:right w:w="108" w:type="dxa"/>
          </w:tblCellMar>
        </w:tblPrEx>
        <w:trPr>
          <w:trHeight w:val="660" w:hRule="atLeast"/>
        </w:trPr>
        <w:tc>
          <w:tcPr>
            <w:tcW w:w="10031" w:type="dxa"/>
            <w:gridSpan w:val="6"/>
            <w:tcBorders>
              <w:top w:val="nil"/>
              <w:left w:val="single" w:color="auto" w:sz="12" w:space="0"/>
              <w:bottom w:val="nil"/>
              <w:right w:val="single" w:color="000000" w:sz="12" w:space="0"/>
            </w:tcBorders>
            <w:shd w:val="clear" w:color="auto" w:fill="auto"/>
            <w:vAlign w:val="center"/>
          </w:tcPr>
          <w:p>
            <w:pPr>
              <w:widowControl/>
              <w:jc w:val="left"/>
              <w:rPr>
                <w:rFonts w:ascii="仿宋_GB2312" w:hAnsi="宋体" w:eastAsia="仿宋_GB2312"/>
                <w:b/>
                <w:bCs/>
                <w:color w:val="000000"/>
                <w:kern w:val="0"/>
                <w:sz w:val="24"/>
              </w:rPr>
            </w:pPr>
            <w:r>
              <w:rPr>
                <w:rFonts w:hint="eastAsia" w:ascii="仿宋_GB2312" w:hAnsi="宋体" w:eastAsia="仿宋_GB2312"/>
                <w:b/>
                <w:bCs/>
                <w:color w:val="000000"/>
                <w:kern w:val="0"/>
                <w:sz w:val="24"/>
              </w:rPr>
              <w:t xml:space="preserve">                                            单位主要负责人签字：</w:t>
            </w:r>
          </w:p>
        </w:tc>
      </w:tr>
      <w:tr>
        <w:tblPrEx>
          <w:tblLayout w:type="fixed"/>
          <w:tblCellMar>
            <w:top w:w="0" w:type="dxa"/>
            <w:left w:w="108" w:type="dxa"/>
            <w:bottom w:w="0" w:type="dxa"/>
            <w:right w:w="108" w:type="dxa"/>
          </w:tblCellMar>
        </w:tblPrEx>
        <w:trPr>
          <w:trHeight w:val="660" w:hRule="atLeast"/>
        </w:trPr>
        <w:tc>
          <w:tcPr>
            <w:tcW w:w="10031" w:type="dxa"/>
            <w:gridSpan w:val="6"/>
            <w:tcBorders>
              <w:top w:val="nil"/>
              <w:left w:val="single" w:color="auto" w:sz="12" w:space="0"/>
              <w:bottom w:val="nil"/>
              <w:right w:val="single" w:color="000000" w:sz="12" w:space="0"/>
            </w:tcBorders>
            <w:shd w:val="clear" w:color="auto" w:fill="auto"/>
            <w:vAlign w:val="center"/>
          </w:tcPr>
          <w:p>
            <w:pPr>
              <w:widowControl/>
              <w:jc w:val="left"/>
              <w:rPr>
                <w:rFonts w:ascii="仿宋_GB2312" w:hAnsi="宋体" w:eastAsia="仿宋_GB2312"/>
                <w:b/>
                <w:bCs/>
                <w:color w:val="000000"/>
                <w:kern w:val="0"/>
                <w:sz w:val="24"/>
              </w:rPr>
            </w:pPr>
            <w:r>
              <w:rPr>
                <w:rFonts w:hint="eastAsia" w:ascii="仿宋_GB2312" w:hAnsi="宋体" w:eastAsia="仿宋_GB2312"/>
                <w:b/>
                <w:bCs/>
                <w:color w:val="000000"/>
                <w:kern w:val="0"/>
                <w:sz w:val="24"/>
              </w:rPr>
              <w:t xml:space="preserve">                                                   （加盖公章）</w:t>
            </w:r>
          </w:p>
        </w:tc>
      </w:tr>
      <w:tr>
        <w:tblPrEx>
          <w:tblLayout w:type="fixed"/>
          <w:tblCellMar>
            <w:top w:w="0" w:type="dxa"/>
            <w:left w:w="108" w:type="dxa"/>
            <w:bottom w:w="0" w:type="dxa"/>
            <w:right w:w="108" w:type="dxa"/>
          </w:tblCellMar>
        </w:tblPrEx>
        <w:trPr>
          <w:trHeight w:val="660" w:hRule="atLeast"/>
        </w:trPr>
        <w:tc>
          <w:tcPr>
            <w:tcW w:w="10031" w:type="dxa"/>
            <w:gridSpan w:val="6"/>
            <w:tcBorders>
              <w:top w:val="nil"/>
              <w:left w:val="single" w:color="auto" w:sz="12" w:space="0"/>
              <w:bottom w:val="nil"/>
              <w:right w:val="single" w:color="000000" w:sz="12" w:space="0"/>
            </w:tcBorders>
            <w:shd w:val="clear" w:color="auto" w:fill="auto"/>
            <w:vAlign w:val="center"/>
          </w:tcPr>
          <w:p>
            <w:pPr>
              <w:widowControl/>
              <w:jc w:val="left"/>
              <w:rPr>
                <w:rFonts w:ascii="仿宋_GB2312" w:hAnsi="宋体" w:eastAsia="仿宋_GB2312"/>
                <w:b/>
                <w:bCs/>
                <w:color w:val="000000"/>
                <w:kern w:val="0"/>
                <w:sz w:val="24"/>
              </w:rPr>
            </w:pPr>
            <w:r>
              <w:rPr>
                <w:rFonts w:hint="eastAsia" w:ascii="仿宋_GB2312" w:hAnsi="宋体" w:eastAsia="仿宋_GB2312"/>
                <w:b/>
                <w:bCs/>
                <w:color w:val="000000"/>
                <w:kern w:val="0"/>
                <w:sz w:val="24"/>
              </w:rPr>
              <w:t xml:space="preserve">                                                            年   月  日</w:t>
            </w:r>
          </w:p>
        </w:tc>
      </w:tr>
      <w:tr>
        <w:tblPrEx>
          <w:tblLayout w:type="fixed"/>
          <w:tblCellMar>
            <w:top w:w="0" w:type="dxa"/>
            <w:left w:w="108" w:type="dxa"/>
            <w:bottom w:w="0" w:type="dxa"/>
            <w:right w:w="108" w:type="dxa"/>
          </w:tblCellMar>
        </w:tblPrEx>
        <w:trPr>
          <w:trHeight w:val="330" w:hRule="atLeast"/>
        </w:trPr>
        <w:tc>
          <w:tcPr>
            <w:tcW w:w="10031" w:type="dxa"/>
            <w:gridSpan w:val="6"/>
            <w:tcBorders>
              <w:top w:val="nil"/>
              <w:left w:val="single" w:color="auto" w:sz="12" w:space="0"/>
              <w:bottom w:val="nil"/>
              <w:right w:val="single" w:color="000000" w:sz="12" w:space="0"/>
            </w:tcBorders>
            <w:shd w:val="clear" w:color="auto" w:fill="auto"/>
            <w:vAlign w:val="center"/>
          </w:tcPr>
          <w:p>
            <w:pPr>
              <w:widowControl/>
              <w:jc w:val="left"/>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r>
      <w:tr>
        <w:tblPrEx>
          <w:tblLayout w:type="fixed"/>
          <w:tblCellMar>
            <w:top w:w="0" w:type="dxa"/>
            <w:left w:w="108" w:type="dxa"/>
            <w:bottom w:w="0" w:type="dxa"/>
            <w:right w:w="108" w:type="dxa"/>
          </w:tblCellMar>
        </w:tblPrEx>
        <w:trPr>
          <w:trHeight w:val="345" w:hRule="atLeast"/>
        </w:trPr>
        <w:tc>
          <w:tcPr>
            <w:tcW w:w="10031" w:type="dxa"/>
            <w:gridSpan w:val="6"/>
            <w:tcBorders>
              <w:top w:val="nil"/>
              <w:left w:val="single" w:color="auto" w:sz="12" w:space="0"/>
              <w:bottom w:val="single" w:color="auto" w:sz="8" w:space="0"/>
              <w:right w:val="single" w:color="000000" w:sz="12" w:space="0"/>
            </w:tcBorders>
            <w:shd w:val="clear" w:color="auto" w:fill="auto"/>
            <w:vAlign w:val="center"/>
          </w:tcPr>
          <w:p>
            <w:pPr>
              <w:widowControl/>
              <w:jc w:val="left"/>
              <w:rPr>
                <w:rFonts w:ascii="仿宋_GB2312" w:hAnsi="宋体" w:eastAsia="仿宋_GB2312"/>
                <w:b/>
                <w:bCs/>
                <w:color w:val="000000"/>
                <w:kern w:val="0"/>
                <w:sz w:val="24"/>
              </w:rPr>
            </w:pPr>
            <w:r>
              <w:rPr>
                <w:rFonts w:hint="eastAsia" w:ascii="仿宋_GB2312" w:hAnsi="宋体" w:eastAsia="仿宋_GB2312"/>
                <w:b/>
                <w:bCs/>
                <w:color w:val="000000"/>
                <w:kern w:val="0"/>
                <w:sz w:val="24"/>
              </w:rPr>
              <w:t>　</w:t>
            </w:r>
          </w:p>
        </w:tc>
      </w:tr>
    </w:tbl>
    <w:p>
      <w:pPr>
        <w:widowControl/>
        <w:spacing w:line="360" w:lineRule="auto"/>
        <w:jc w:val="left"/>
        <w:rPr>
          <w:sz w:val="28"/>
          <w:szCs w:val="28"/>
        </w:rPr>
      </w:pPr>
    </w:p>
    <w:sectPr>
      <w:footerReference r:id="rId3" w:type="default"/>
      <w:pgSz w:w="11906" w:h="16838"/>
      <w:pgMar w:top="1440" w:right="1800" w:bottom="1134"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T Song">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ANNLO8uQEAAF0DAAAOAAAAAAAAAAEAIAAAAB8BAABkcnMvZTJvRG9jLnhtbFBLBQYAAAAABgAG&#10;AFkBAABKBQAAAAA=&#10;">
              <v:fill on="f" focussize="0,0"/>
              <v:stroke on="f"/>
              <v:imagedata o:title=""/>
              <o:lock v:ext="edit" aspectratio="f"/>
              <v:textbox inset="0mm,0mm,0mm,0mm" style="mso-fit-shape-to-text:t;">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20BA4"/>
    <w:multiLevelType w:val="singleLevel"/>
    <w:tmpl w:val="59720BA4"/>
    <w:lvl w:ilvl="0" w:tentative="0">
      <w:start w:val="2"/>
      <w:numFmt w:val="decimal"/>
      <w:suff w:val="nothing"/>
      <w:lvlText w:val="%1."/>
      <w:lvlJc w:val="left"/>
    </w:lvl>
  </w:abstractNum>
  <w:abstractNum w:abstractNumId="1">
    <w:nsid w:val="74104A06"/>
    <w:multiLevelType w:val="multilevel"/>
    <w:tmpl w:val="74104A0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D0"/>
    <w:rsid w:val="00000961"/>
    <w:rsid w:val="000149EE"/>
    <w:rsid w:val="000162A0"/>
    <w:rsid w:val="00025009"/>
    <w:rsid w:val="00036273"/>
    <w:rsid w:val="000377A0"/>
    <w:rsid w:val="00037DB8"/>
    <w:rsid w:val="00040492"/>
    <w:rsid w:val="00040AE5"/>
    <w:rsid w:val="000507CE"/>
    <w:rsid w:val="000510E2"/>
    <w:rsid w:val="000525EA"/>
    <w:rsid w:val="00055C62"/>
    <w:rsid w:val="00070F58"/>
    <w:rsid w:val="00072682"/>
    <w:rsid w:val="000A1A39"/>
    <w:rsid w:val="000A25A0"/>
    <w:rsid w:val="000A39B3"/>
    <w:rsid w:val="000A52DD"/>
    <w:rsid w:val="000B0A72"/>
    <w:rsid w:val="000B6569"/>
    <w:rsid w:val="000C3962"/>
    <w:rsid w:val="000C3C92"/>
    <w:rsid w:val="000C3CFB"/>
    <w:rsid w:val="000C4972"/>
    <w:rsid w:val="000C6B53"/>
    <w:rsid w:val="000D1A46"/>
    <w:rsid w:val="000D5DBD"/>
    <w:rsid w:val="000D6687"/>
    <w:rsid w:val="000F4D6D"/>
    <w:rsid w:val="000F5F3A"/>
    <w:rsid w:val="00101239"/>
    <w:rsid w:val="00104360"/>
    <w:rsid w:val="00106704"/>
    <w:rsid w:val="00116B2E"/>
    <w:rsid w:val="00116D50"/>
    <w:rsid w:val="001227CE"/>
    <w:rsid w:val="00122BF7"/>
    <w:rsid w:val="00122CB5"/>
    <w:rsid w:val="00123606"/>
    <w:rsid w:val="001253FA"/>
    <w:rsid w:val="0012759D"/>
    <w:rsid w:val="00127D14"/>
    <w:rsid w:val="00133DC8"/>
    <w:rsid w:val="0013624A"/>
    <w:rsid w:val="00142334"/>
    <w:rsid w:val="0015564D"/>
    <w:rsid w:val="00157CF4"/>
    <w:rsid w:val="00161685"/>
    <w:rsid w:val="00166EED"/>
    <w:rsid w:val="00176AFE"/>
    <w:rsid w:val="00187269"/>
    <w:rsid w:val="00193AB8"/>
    <w:rsid w:val="00194F38"/>
    <w:rsid w:val="00196905"/>
    <w:rsid w:val="00196C32"/>
    <w:rsid w:val="001A205C"/>
    <w:rsid w:val="001A26B7"/>
    <w:rsid w:val="001A72A0"/>
    <w:rsid w:val="001B3D6E"/>
    <w:rsid w:val="001B6049"/>
    <w:rsid w:val="001C5C6C"/>
    <w:rsid w:val="001D079C"/>
    <w:rsid w:val="001D0F3A"/>
    <w:rsid w:val="001D36CC"/>
    <w:rsid w:val="001D6EFE"/>
    <w:rsid w:val="001E1160"/>
    <w:rsid w:val="001E4B5D"/>
    <w:rsid w:val="001F5307"/>
    <w:rsid w:val="001F54B4"/>
    <w:rsid w:val="001F5E65"/>
    <w:rsid w:val="00207355"/>
    <w:rsid w:val="00212526"/>
    <w:rsid w:val="00215CAD"/>
    <w:rsid w:val="00222F30"/>
    <w:rsid w:val="002265F4"/>
    <w:rsid w:val="00231558"/>
    <w:rsid w:val="00235D57"/>
    <w:rsid w:val="00236F4F"/>
    <w:rsid w:val="002469CF"/>
    <w:rsid w:val="002472BF"/>
    <w:rsid w:val="002528DD"/>
    <w:rsid w:val="00271DD2"/>
    <w:rsid w:val="00276DEF"/>
    <w:rsid w:val="00283F6A"/>
    <w:rsid w:val="0029228A"/>
    <w:rsid w:val="002A0B43"/>
    <w:rsid w:val="002A3C37"/>
    <w:rsid w:val="002A6EF0"/>
    <w:rsid w:val="002B6FD3"/>
    <w:rsid w:val="002B724E"/>
    <w:rsid w:val="002C1F3D"/>
    <w:rsid w:val="002D29BE"/>
    <w:rsid w:val="002E213C"/>
    <w:rsid w:val="002F0305"/>
    <w:rsid w:val="00306D3B"/>
    <w:rsid w:val="00311964"/>
    <w:rsid w:val="00313CA6"/>
    <w:rsid w:val="00321152"/>
    <w:rsid w:val="00324ED2"/>
    <w:rsid w:val="00325E65"/>
    <w:rsid w:val="00326F0F"/>
    <w:rsid w:val="00327E2B"/>
    <w:rsid w:val="0033305D"/>
    <w:rsid w:val="003342BA"/>
    <w:rsid w:val="00334B85"/>
    <w:rsid w:val="00364D9E"/>
    <w:rsid w:val="00372218"/>
    <w:rsid w:val="0037467F"/>
    <w:rsid w:val="00375D1F"/>
    <w:rsid w:val="0038263B"/>
    <w:rsid w:val="00384232"/>
    <w:rsid w:val="003856FC"/>
    <w:rsid w:val="00392BB1"/>
    <w:rsid w:val="00394892"/>
    <w:rsid w:val="0039530F"/>
    <w:rsid w:val="00396342"/>
    <w:rsid w:val="003A65F5"/>
    <w:rsid w:val="003B410F"/>
    <w:rsid w:val="003C3CEC"/>
    <w:rsid w:val="003F0CEB"/>
    <w:rsid w:val="003F603D"/>
    <w:rsid w:val="003F77A1"/>
    <w:rsid w:val="00400CDB"/>
    <w:rsid w:val="00402CB5"/>
    <w:rsid w:val="004035E7"/>
    <w:rsid w:val="00411F08"/>
    <w:rsid w:val="00414BAA"/>
    <w:rsid w:val="00423AAA"/>
    <w:rsid w:val="00424E4F"/>
    <w:rsid w:val="00426054"/>
    <w:rsid w:val="00433A5F"/>
    <w:rsid w:val="00440615"/>
    <w:rsid w:val="004466E7"/>
    <w:rsid w:val="00450F42"/>
    <w:rsid w:val="00452688"/>
    <w:rsid w:val="004572A6"/>
    <w:rsid w:val="00462AC5"/>
    <w:rsid w:val="004643F9"/>
    <w:rsid w:val="00464AD6"/>
    <w:rsid w:val="00465ADF"/>
    <w:rsid w:val="00466189"/>
    <w:rsid w:val="00470F3B"/>
    <w:rsid w:val="00472691"/>
    <w:rsid w:val="00473084"/>
    <w:rsid w:val="00473720"/>
    <w:rsid w:val="00475C1A"/>
    <w:rsid w:val="00477311"/>
    <w:rsid w:val="0048393D"/>
    <w:rsid w:val="004852AC"/>
    <w:rsid w:val="00497FBD"/>
    <w:rsid w:val="004A5741"/>
    <w:rsid w:val="004A5D7F"/>
    <w:rsid w:val="004B5F57"/>
    <w:rsid w:val="004C293A"/>
    <w:rsid w:val="004D1706"/>
    <w:rsid w:val="004D2DA1"/>
    <w:rsid w:val="004D67E0"/>
    <w:rsid w:val="004D7B47"/>
    <w:rsid w:val="004E2641"/>
    <w:rsid w:val="004E3799"/>
    <w:rsid w:val="004E5117"/>
    <w:rsid w:val="004F10E9"/>
    <w:rsid w:val="004F521F"/>
    <w:rsid w:val="004F5BE3"/>
    <w:rsid w:val="00501684"/>
    <w:rsid w:val="00504BA7"/>
    <w:rsid w:val="00507E92"/>
    <w:rsid w:val="0051253C"/>
    <w:rsid w:val="005136D1"/>
    <w:rsid w:val="00524BEF"/>
    <w:rsid w:val="00525D41"/>
    <w:rsid w:val="00551B6A"/>
    <w:rsid w:val="00556453"/>
    <w:rsid w:val="00563427"/>
    <w:rsid w:val="00563D8B"/>
    <w:rsid w:val="00584A68"/>
    <w:rsid w:val="00586C31"/>
    <w:rsid w:val="00594A52"/>
    <w:rsid w:val="00595460"/>
    <w:rsid w:val="00596258"/>
    <w:rsid w:val="005B203D"/>
    <w:rsid w:val="005B6015"/>
    <w:rsid w:val="005B60B2"/>
    <w:rsid w:val="005C291B"/>
    <w:rsid w:val="005C3BF7"/>
    <w:rsid w:val="005C4E72"/>
    <w:rsid w:val="005C6E6F"/>
    <w:rsid w:val="005D1645"/>
    <w:rsid w:val="005D4FFC"/>
    <w:rsid w:val="005D6189"/>
    <w:rsid w:val="005E44C3"/>
    <w:rsid w:val="005E5F12"/>
    <w:rsid w:val="005E6B2E"/>
    <w:rsid w:val="005E7853"/>
    <w:rsid w:val="005F25DC"/>
    <w:rsid w:val="006007F1"/>
    <w:rsid w:val="006025B8"/>
    <w:rsid w:val="00603427"/>
    <w:rsid w:val="006035C8"/>
    <w:rsid w:val="00603CEE"/>
    <w:rsid w:val="00621144"/>
    <w:rsid w:val="006237C1"/>
    <w:rsid w:val="0063327A"/>
    <w:rsid w:val="00636332"/>
    <w:rsid w:val="006417BE"/>
    <w:rsid w:val="0064262F"/>
    <w:rsid w:val="00644DE8"/>
    <w:rsid w:val="0065280C"/>
    <w:rsid w:val="00652EBA"/>
    <w:rsid w:val="00653BC4"/>
    <w:rsid w:val="0065664D"/>
    <w:rsid w:val="00663876"/>
    <w:rsid w:val="00665864"/>
    <w:rsid w:val="00667FF1"/>
    <w:rsid w:val="00671D2D"/>
    <w:rsid w:val="006863B6"/>
    <w:rsid w:val="0069073A"/>
    <w:rsid w:val="00690AD5"/>
    <w:rsid w:val="006A3807"/>
    <w:rsid w:val="006A7618"/>
    <w:rsid w:val="006C172C"/>
    <w:rsid w:val="006C1E6A"/>
    <w:rsid w:val="006C5C40"/>
    <w:rsid w:val="006E243B"/>
    <w:rsid w:val="006E2D22"/>
    <w:rsid w:val="006E46D0"/>
    <w:rsid w:val="006E48B4"/>
    <w:rsid w:val="006E5815"/>
    <w:rsid w:val="006F653F"/>
    <w:rsid w:val="00700071"/>
    <w:rsid w:val="00701DB9"/>
    <w:rsid w:val="00702DA9"/>
    <w:rsid w:val="0071459E"/>
    <w:rsid w:val="00716E10"/>
    <w:rsid w:val="00717CDD"/>
    <w:rsid w:val="007222D8"/>
    <w:rsid w:val="00727973"/>
    <w:rsid w:val="0073046D"/>
    <w:rsid w:val="00740F60"/>
    <w:rsid w:val="007419DF"/>
    <w:rsid w:val="00747E5B"/>
    <w:rsid w:val="00752CBC"/>
    <w:rsid w:val="007649D0"/>
    <w:rsid w:val="007666DD"/>
    <w:rsid w:val="0076763F"/>
    <w:rsid w:val="0077075A"/>
    <w:rsid w:val="007A0C39"/>
    <w:rsid w:val="007A36ED"/>
    <w:rsid w:val="007B7EF3"/>
    <w:rsid w:val="007C0E95"/>
    <w:rsid w:val="007C11A1"/>
    <w:rsid w:val="007C174C"/>
    <w:rsid w:val="007C22BC"/>
    <w:rsid w:val="007C2918"/>
    <w:rsid w:val="007C35E6"/>
    <w:rsid w:val="007D0A36"/>
    <w:rsid w:val="007D1A92"/>
    <w:rsid w:val="007D36A9"/>
    <w:rsid w:val="007D7565"/>
    <w:rsid w:val="007E2D89"/>
    <w:rsid w:val="007F1457"/>
    <w:rsid w:val="007F655D"/>
    <w:rsid w:val="007F66B3"/>
    <w:rsid w:val="00801A5C"/>
    <w:rsid w:val="0080207D"/>
    <w:rsid w:val="008078F2"/>
    <w:rsid w:val="0081443C"/>
    <w:rsid w:val="00815095"/>
    <w:rsid w:val="008254D1"/>
    <w:rsid w:val="0083290B"/>
    <w:rsid w:val="00834B59"/>
    <w:rsid w:val="00834F68"/>
    <w:rsid w:val="0085524A"/>
    <w:rsid w:val="008570AC"/>
    <w:rsid w:val="0086044A"/>
    <w:rsid w:val="00876A6E"/>
    <w:rsid w:val="00877795"/>
    <w:rsid w:val="008847CA"/>
    <w:rsid w:val="00890517"/>
    <w:rsid w:val="00894D3C"/>
    <w:rsid w:val="008A07AA"/>
    <w:rsid w:val="008A420F"/>
    <w:rsid w:val="008A4FC0"/>
    <w:rsid w:val="008B4253"/>
    <w:rsid w:val="008B6FD3"/>
    <w:rsid w:val="008D0122"/>
    <w:rsid w:val="008D071F"/>
    <w:rsid w:val="008D1152"/>
    <w:rsid w:val="008D2219"/>
    <w:rsid w:val="008D3319"/>
    <w:rsid w:val="008D57DB"/>
    <w:rsid w:val="008D77AA"/>
    <w:rsid w:val="008E4A43"/>
    <w:rsid w:val="008E6858"/>
    <w:rsid w:val="009012E6"/>
    <w:rsid w:val="009024CF"/>
    <w:rsid w:val="00906E55"/>
    <w:rsid w:val="0091723B"/>
    <w:rsid w:val="00923AF0"/>
    <w:rsid w:val="00925FAD"/>
    <w:rsid w:val="00934D71"/>
    <w:rsid w:val="00937532"/>
    <w:rsid w:val="0094689D"/>
    <w:rsid w:val="009529E6"/>
    <w:rsid w:val="009615E3"/>
    <w:rsid w:val="00964C7C"/>
    <w:rsid w:val="00970F0D"/>
    <w:rsid w:val="00986DCC"/>
    <w:rsid w:val="0099660C"/>
    <w:rsid w:val="009A1537"/>
    <w:rsid w:val="009A3386"/>
    <w:rsid w:val="009B26A6"/>
    <w:rsid w:val="009B5A19"/>
    <w:rsid w:val="009C0604"/>
    <w:rsid w:val="009C5462"/>
    <w:rsid w:val="009D34C5"/>
    <w:rsid w:val="009E3084"/>
    <w:rsid w:val="009F1FF5"/>
    <w:rsid w:val="009F2C63"/>
    <w:rsid w:val="009F2ECA"/>
    <w:rsid w:val="009F5335"/>
    <w:rsid w:val="009F6194"/>
    <w:rsid w:val="00A05178"/>
    <w:rsid w:val="00A05C8C"/>
    <w:rsid w:val="00A06292"/>
    <w:rsid w:val="00A1155C"/>
    <w:rsid w:val="00A141AC"/>
    <w:rsid w:val="00A22BC3"/>
    <w:rsid w:val="00A23C03"/>
    <w:rsid w:val="00A24579"/>
    <w:rsid w:val="00A3796F"/>
    <w:rsid w:val="00A511A0"/>
    <w:rsid w:val="00A61D05"/>
    <w:rsid w:val="00A67D26"/>
    <w:rsid w:val="00A72AAF"/>
    <w:rsid w:val="00A745AB"/>
    <w:rsid w:val="00A74A3C"/>
    <w:rsid w:val="00A7704D"/>
    <w:rsid w:val="00AB4EE3"/>
    <w:rsid w:val="00AC35DF"/>
    <w:rsid w:val="00AC4419"/>
    <w:rsid w:val="00AD0CD1"/>
    <w:rsid w:val="00AD5D87"/>
    <w:rsid w:val="00AF4BAD"/>
    <w:rsid w:val="00AF58FC"/>
    <w:rsid w:val="00B12DAB"/>
    <w:rsid w:val="00B168A6"/>
    <w:rsid w:val="00B17421"/>
    <w:rsid w:val="00B20035"/>
    <w:rsid w:val="00B20FAC"/>
    <w:rsid w:val="00B21739"/>
    <w:rsid w:val="00B233BC"/>
    <w:rsid w:val="00B239E5"/>
    <w:rsid w:val="00B263F9"/>
    <w:rsid w:val="00B278EA"/>
    <w:rsid w:val="00B3474C"/>
    <w:rsid w:val="00B34CCB"/>
    <w:rsid w:val="00B45971"/>
    <w:rsid w:val="00B5024C"/>
    <w:rsid w:val="00B5710C"/>
    <w:rsid w:val="00B601B6"/>
    <w:rsid w:val="00B61B77"/>
    <w:rsid w:val="00B647FB"/>
    <w:rsid w:val="00B66CF9"/>
    <w:rsid w:val="00B675DF"/>
    <w:rsid w:val="00B719DA"/>
    <w:rsid w:val="00B74799"/>
    <w:rsid w:val="00B82E0C"/>
    <w:rsid w:val="00B83876"/>
    <w:rsid w:val="00B8729C"/>
    <w:rsid w:val="00B91EFA"/>
    <w:rsid w:val="00B93EB4"/>
    <w:rsid w:val="00B94A4F"/>
    <w:rsid w:val="00B9555C"/>
    <w:rsid w:val="00BA0574"/>
    <w:rsid w:val="00BA1324"/>
    <w:rsid w:val="00BA187F"/>
    <w:rsid w:val="00BB32CC"/>
    <w:rsid w:val="00BB3D5D"/>
    <w:rsid w:val="00BB43AC"/>
    <w:rsid w:val="00BB71C1"/>
    <w:rsid w:val="00BC432D"/>
    <w:rsid w:val="00BC69F0"/>
    <w:rsid w:val="00BD71B8"/>
    <w:rsid w:val="00BE2237"/>
    <w:rsid w:val="00BE2592"/>
    <w:rsid w:val="00BE3B95"/>
    <w:rsid w:val="00BE54F4"/>
    <w:rsid w:val="00BF10D6"/>
    <w:rsid w:val="00C03FE0"/>
    <w:rsid w:val="00C0626B"/>
    <w:rsid w:val="00C07CB5"/>
    <w:rsid w:val="00C11DD6"/>
    <w:rsid w:val="00C16632"/>
    <w:rsid w:val="00C25AB0"/>
    <w:rsid w:val="00C31EB1"/>
    <w:rsid w:val="00C33E53"/>
    <w:rsid w:val="00C5002E"/>
    <w:rsid w:val="00C50292"/>
    <w:rsid w:val="00C51DBC"/>
    <w:rsid w:val="00C5508B"/>
    <w:rsid w:val="00C572B4"/>
    <w:rsid w:val="00C62ABC"/>
    <w:rsid w:val="00C63B6F"/>
    <w:rsid w:val="00C65587"/>
    <w:rsid w:val="00C73D9A"/>
    <w:rsid w:val="00C76C9C"/>
    <w:rsid w:val="00C7738E"/>
    <w:rsid w:val="00C815A3"/>
    <w:rsid w:val="00C8249A"/>
    <w:rsid w:val="00C84982"/>
    <w:rsid w:val="00C8647F"/>
    <w:rsid w:val="00C92659"/>
    <w:rsid w:val="00C92DF2"/>
    <w:rsid w:val="00C9310E"/>
    <w:rsid w:val="00C9310F"/>
    <w:rsid w:val="00C95D92"/>
    <w:rsid w:val="00CA2111"/>
    <w:rsid w:val="00CA43C0"/>
    <w:rsid w:val="00CB497F"/>
    <w:rsid w:val="00CC0D69"/>
    <w:rsid w:val="00CE1C99"/>
    <w:rsid w:val="00CE264B"/>
    <w:rsid w:val="00CE4302"/>
    <w:rsid w:val="00CE4E97"/>
    <w:rsid w:val="00CF03D0"/>
    <w:rsid w:val="00CF054F"/>
    <w:rsid w:val="00CF33A5"/>
    <w:rsid w:val="00CF373E"/>
    <w:rsid w:val="00CF6EBE"/>
    <w:rsid w:val="00D11B84"/>
    <w:rsid w:val="00D169BA"/>
    <w:rsid w:val="00D204C4"/>
    <w:rsid w:val="00D2624D"/>
    <w:rsid w:val="00D42602"/>
    <w:rsid w:val="00D5191E"/>
    <w:rsid w:val="00D53918"/>
    <w:rsid w:val="00D54B33"/>
    <w:rsid w:val="00D551C3"/>
    <w:rsid w:val="00D55C54"/>
    <w:rsid w:val="00D77571"/>
    <w:rsid w:val="00D9786C"/>
    <w:rsid w:val="00DA12F1"/>
    <w:rsid w:val="00DB01BE"/>
    <w:rsid w:val="00DB1613"/>
    <w:rsid w:val="00DC5533"/>
    <w:rsid w:val="00DC5AE1"/>
    <w:rsid w:val="00DD0E4B"/>
    <w:rsid w:val="00DD2C50"/>
    <w:rsid w:val="00DE0E19"/>
    <w:rsid w:val="00DE4996"/>
    <w:rsid w:val="00DE49A3"/>
    <w:rsid w:val="00DF03DD"/>
    <w:rsid w:val="00DF6F3A"/>
    <w:rsid w:val="00E003C7"/>
    <w:rsid w:val="00E05969"/>
    <w:rsid w:val="00E13FAF"/>
    <w:rsid w:val="00E1431A"/>
    <w:rsid w:val="00E246EE"/>
    <w:rsid w:val="00E247DE"/>
    <w:rsid w:val="00E2769E"/>
    <w:rsid w:val="00E33423"/>
    <w:rsid w:val="00E34102"/>
    <w:rsid w:val="00E37B0C"/>
    <w:rsid w:val="00E403DE"/>
    <w:rsid w:val="00E46E67"/>
    <w:rsid w:val="00E60687"/>
    <w:rsid w:val="00E61BFC"/>
    <w:rsid w:val="00E673D1"/>
    <w:rsid w:val="00E7015B"/>
    <w:rsid w:val="00E71EE9"/>
    <w:rsid w:val="00E938F3"/>
    <w:rsid w:val="00E93A9C"/>
    <w:rsid w:val="00E9575D"/>
    <w:rsid w:val="00E9588B"/>
    <w:rsid w:val="00EB187E"/>
    <w:rsid w:val="00EB4197"/>
    <w:rsid w:val="00EB6543"/>
    <w:rsid w:val="00ED0A00"/>
    <w:rsid w:val="00EE14AD"/>
    <w:rsid w:val="00EE567F"/>
    <w:rsid w:val="00EF52E4"/>
    <w:rsid w:val="00F03765"/>
    <w:rsid w:val="00F13AA5"/>
    <w:rsid w:val="00F2614E"/>
    <w:rsid w:val="00F276FC"/>
    <w:rsid w:val="00F338A9"/>
    <w:rsid w:val="00F35444"/>
    <w:rsid w:val="00F500AB"/>
    <w:rsid w:val="00F5509B"/>
    <w:rsid w:val="00F6590A"/>
    <w:rsid w:val="00F65C5F"/>
    <w:rsid w:val="00F72FA7"/>
    <w:rsid w:val="00F77BA3"/>
    <w:rsid w:val="00F80324"/>
    <w:rsid w:val="00F8728B"/>
    <w:rsid w:val="00F917BC"/>
    <w:rsid w:val="00F953CA"/>
    <w:rsid w:val="00F97273"/>
    <w:rsid w:val="00FA202F"/>
    <w:rsid w:val="00FA75A8"/>
    <w:rsid w:val="00FB07DC"/>
    <w:rsid w:val="00FB3E0E"/>
    <w:rsid w:val="00FC5755"/>
    <w:rsid w:val="00FC6A26"/>
    <w:rsid w:val="00FD20FF"/>
    <w:rsid w:val="00FD31CF"/>
    <w:rsid w:val="00FE4698"/>
    <w:rsid w:val="00FF1AD0"/>
    <w:rsid w:val="00FF6C31"/>
    <w:rsid w:val="03315128"/>
    <w:rsid w:val="03871206"/>
    <w:rsid w:val="03970F61"/>
    <w:rsid w:val="04653124"/>
    <w:rsid w:val="0642290F"/>
    <w:rsid w:val="06CB2082"/>
    <w:rsid w:val="06ED2C0B"/>
    <w:rsid w:val="0A900AEA"/>
    <w:rsid w:val="0B7D73EE"/>
    <w:rsid w:val="0BA36F92"/>
    <w:rsid w:val="0C027965"/>
    <w:rsid w:val="0C9F0855"/>
    <w:rsid w:val="0E063030"/>
    <w:rsid w:val="0E8A5149"/>
    <w:rsid w:val="0EE35495"/>
    <w:rsid w:val="0F240D61"/>
    <w:rsid w:val="1180395A"/>
    <w:rsid w:val="13771630"/>
    <w:rsid w:val="17BA264C"/>
    <w:rsid w:val="181E1D4C"/>
    <w:rsid w:val="1874071E"/>
    <w:rsid w:val="1AF24405"/>
    <w:rsid w:val="1CF64280"/>
    <w:rsid w:val="1F3F1D02"/>
    <w:rsid w:val="1FAC7268"/>
    <w:rsid w:val="207A2439"/>
    <w:rsid w:val="20CE078E"/>
    <w:rsid w:val="22A52331"/>
    <w:rsid w:val="24B570B2"/>
    <w:rsid w:val="25717D73"/>
    <w:rsid w:val="26C343AC"/>
    <w:rsid w:val="2781070D"/>
    <w:rsid w:val="280072E8"/>
    <w:rsid w:val="28855F73"/>
    <w:rsid w:val="288B66D8"/>
    <w:rsid w:val="28A42154"/>
    <w:rsid w:val="28F94A5B"/>
    <w:rsid w:val="29122D41"/>
    <w:rsid w:val="296720D9"/>
    <w:rsid w:val="2A341C2E"/>
    <w:rsid w:val="2D081852"/>
    <w:rsid w:val="2E083831"/>
    <w:rsid w:val="2F025617"/>
    <w:rsid w:val="309F28B6"/>
    <w:rsid w:val="30A72CF8"/>
    <w:rsid w:val="31326FA4"/>
    <w:rsid w:val="316A44EF"/>
    <w:rsid w:val="319A47DD"/>
    <w:rsid w:val="325279F7"/>
    <w:rsid w:val="327B54C4"/>
    <w:rsid w:val="329D0B61"/>
    <w:rsid w:val="33127485"/>
    <w:rsid w:val="36D46992"/>
    <w:rsid w:val="38A15A47"/>
    <w:rsid w:val="38E7569B"/>
    <w:rsid w:val="3A9731DF"/>
    <w:rsid w:val="3AC30262"/>
    <w:rsid w:val="3B1F7F9B"/>
    <w:rsid w:val="3DA00506"/>
    <w:rsid w:val="3DEF3722"/>
    <w:rsid w:val="40173324"/>
    <w:rsid w:val="402D26F2"/>
    <w:rsid w:val="416A6DCD"/>
    <w:rsid w:val="41FC0359"/>
    <w:rsid w:val="42004C10"/>
    <w:rsid w:val="442626C2"/>
    <w:rsid w:val="4498342F"/>
    <w:rsid w:val="45A13B9F"/>
    <w:rsid w:val="45AF2A5F"/>
    <w:rsid w:val="46423910"/>
    <w:rsid w:val="487E360A"/>
    <w:rsid w:val="4B282BE1"/>
    <w:rsid w:val="4B8550A1"/>
    <w:rsid w:val="4D937D7E"/>
    <w:rsid w:val="4D9449C1"/>
    <w:rsid w:val="4D9E1754"/>
    <w:rsid w:val="4E090D89"/>
    <w:rsid w:val="4E487D24"/>
    <w:rsid w:val="4FBB5E4A"/>
    <w:rsid w:val="526E2033"/>
    <w:rsid w:val="52C00B7E"/>
    <w:rsid w:val="52C96C70"/>
    <w:rsid w:val="52D95112"/>
    <w:rsid w:val="554E1C4B"/>
    <w:rsid w:val="55B638AB"/>
    <w:rsid w:val="56350D68"/>
    <w:rsid w:val="57DE1A9B"/>
    <w:rsid w:val="583015FF"/>
    <w:rsid w:val="58AE68EF"/>
    <w:rsid w:val="58CC20B1"/>
    <w:rsid w:val="596913B0"/>
    <w:rsid w:val="5A5D24B3"/>
    <w:rsid w:val="5A60294A"/>
    <w:rsid w:val="5B9B091C"/>
    <w:rsid w:val="5D9F18B4"/>
    <w:rsid w:val="5E723867"/>
    <w:rsid w:val="5EF853C2"/>
    <w:rsid w:val="5F5765EA"/>
    <w:rsid w:val="60E51403"/>
    <w:rsid w:val="610507C0"/>
    <w:rsid w:val="62B45C98"/>
    <w:rsid w:val="66EF05C3"/>
    <w:rsid w:val="67AD0A3F"/>
    <w:rsid w:val="67FC01F4"/>
    <w:rsid w:val="68542300"/>
    <w:rsid w:val="6872569D"/>
    <w:rsid w:val="69B15155"/>
    <w:rsid w:val="6A4C5B87"/>
    <w:rsid w:val="6AA25785"/>
    <w:rsid w:val="6AFF4DD7"/>
    <w:rsid w:val="6C627635"/>
    <w:rsid w:val="6C955B27"/>
    <w:rsid w:val="6CAD66BF"/>
    <w:rsid w:val="6D677F6E"/>
    <w:rsid w:val="6F4E24CB"/>
    <w:rsid w:val="6FC11A02"/>
    <w:rsid w:val="713155AD"/>
    <w:rsid w:val="71D11146"/>
    <w:rsid w:val="742B615E"/>
    <w:rsid w:val="743057A5"/>
    <w:rsid w:val="751B7067"/>
    <w:rsid w:val="75D831EF"/>
    <w:rsid w:val="78043C13"/>
    <w:rsid w:val="791C62CE"/>
    <w:rsid w:val="7E5B5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100" w:after="90"/>
      <w:outlineLvl w:val="0"/>
    </w:pPr>
    <w:rPr>
      <w:rFonts w:eastAsia="黑体"/>
      <w:kern w:val="44"/>
      <w:sz w:val="32"/>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unhideWhenUsed/>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9"/>
    <w:uiPriority w:val="0"/>
    <w:rPr>
      <w:b/>
      <w:bCs/>
    </w:rPr>
  </w:style>
  <w:style w:type="paragraph" w:styleId="5">
    <w:name w:val="annotation text"/>
    <w:basedOn w:val="1"/>
    <w:link w:val="28"/>
    <w:qFormat/>
    <w:uiPriority w:val="0"/>
    <w:pPr>
      <w:jc w:val="left"/>
    </w:pPr>
  </w:style>
  <w:style w:type="paragraph" w:styleId="6">
    <w:name w:val="Body Text Indent"/>
    <w:basedOn w:val="1"/>
    <w:link w:val="32"/>
    <w:qFormat/>
    <w:uiPriority w:val="0"/>
    <w:pPr>
      <w:spacing w:after="120"/>
      <w:ind w:left="420" w:leftChars="200"/>
    </w:pPr>
    <w:rPr>
      <w:rFonts w:ascii="Times New Roman" w:hAnsi="Times New Roman" w:cs="Times New Roman"/>
    </w:rPr>
  </w:style>
  <w:style w:type="paragraph" w:styleId="7">
    <w:name w:val="Date"/>
    <w:basedOn w:val="1"/>
    <w:next w:val="1"/>
    <w:link w:val="30"/>
    <w:uiPriority w:val="0"/>
    <w:pPr>
      <w:ind w:left="100" w:leftChars="2500"/>
    </w:pPr>
  </w:style>
  <w:style w:type="paragraph" w:styleId="8">
    <w:name w:val="Balloon Text"/>
    <w:basedOn w:val="1"/>
    <w:link w:val="26"/>
    <w:qFormat/>
    <w:uiPriority w:val="0"/>
    <w:rPr>
      <w:sz w:val="18"/>
      <w:szCs w:val="18"/>
    </w:rPr>
  </w:style>
  <w:style w:type="paragraph" w:styleId="9">
    <w:name w:val="footer"/>
    <w:basedOn w:val="1"/>
    <w:link w:val="33"/>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jc w:val="left"/>
    </w:pPr>
    <w:rPr>
      <w:kern w:val="0"/>
      <w:sz w:val="24"/>
    </w:rPr>
  </w:style>
  <w:style w:type="character" w:styleId="13">
    <w:name w:val="Strong"/>
    <w:basedOn w:val="12"/>
    <w:qFormat/>
    <w:uiPriority w:val="0"/>
    <w:rPr>
      <w:b/>
      <w:sz w:val="19"/>
      <w:szCs w:val="19"/>
    </w:rPr>
  </w:style>
  <w:style w:type="character" w:styleId="14">
    <w:name w:val="FollowedHyperlink"/>
    <w:basedOn w:val="12"/>
    <w:qFormat/>
    <w:uiPriority w:val="0"/>
    <w:rPr>
      <w:color w:val="000000"/>
      <w:u w:val="none"/>
    </w:rPr>
  </w:style>
  <w:style w:type="character" w:styleId="15">
    <w:name w:val="Emphasis"/>
    <w:basedOn w:val="12"/>
    <w:qFormat/>
    <w:uiPriority w:val="0"/>
    <w:rPr>
      <w:i/>
    </w:rPr>
  </w:style>
  <w:style w:type="character" w:styleId="16">
    <w:name w:val="Hyperlink"/>
    <w:basedOn w:val="12"/>
    <w:qFormat/>
    <w:uiPriority w:val="0"/>
    <w:rPr>
      <w:color w:val="000000"/>
      <w:u w:val="none"/>
    </w:rPr>
  </w:style>
  <w:style w:type="character" w:styleId="17">
    <w:name w:val="annotation reference"/>
    <w:basedOn w:val="12"/>
    <w:qFormat/>
    <w:uiPriority w:val="0"/>
    <w:rPr>
      <w:sz w:val="21"/>
      <w:szCs w:val="21"/>
    </w:rPr>
  </w:style>
  <w:style w:type="character" w:styleId="18">
    <w:name w:val="HTML Cite"/>
    <w:basedOn w:val="12"/>
    <w:qFormat/>
    <w:uiPriority w:val="0"/>
    <w:rPr>
      <w:i/>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sj"/>
    <w:basedOn w:val="12"/>
    <w:qFormat/>
    <w:uiPriority w:val="0"/>
  </w:style>
  <w:style w:type="character" w:customStyle="1" w:styleId="22">
    <w:name w:val="ly"/>
    <w:basedOn w:val="12"/>
    <w:qFormat/>
    <w:uiPriority w:val="0"/>
  </w:style>
  <w:style w:type="character" w:customStyle="1" w:styleId="23">
    <w:name w:val="bsharetext"/>
    <w:basedOn w:val="12"/>
    <w:qFormat/>
    <w:uiPriority w:val="0"/>
  </w:style>
  <w:style w:type="paragraph" w:customStyle="1" w:styleId="24">
    <w:name w:val="列出段落1"/>
    <w:basedOn w:val="1"/>
    <w:qFormat/>
    <w:uiPriority w:val="99"/>
    <w:pPr>
      <w:ind w:firstLine="420" w:firstLineChars="200"/>
    </w:pPr>
  </w:style>
  <w:style w:type="paragraph" w:customStyle="1" w:styleId="25">
    <w:name w:val="Default"/>
    <w:qFormat/>
    <w:uiPriority w:val="0"/>
    <w:pPr>
      <w:widowControl w:val="0"/>
      <w:autoSpaceDE w:val="0"/>
      <w:autoSpaceDN w:val="0"/>
      <w:adjustRightInd w:val="0"/>
    </w:pPr>
    <w:rPr>
      <w:rFonts w:ascii="ST Song" w:hAnsi="Times New Roman" w:eastAsia="ST Song" w:cs="Times New Roman"/>
      <w:color w:val="000000"/>
      <w:sz w:val="24"/>
      <w:lang w:val="en-US" w:eastAsia="zh-CN" w:bidi="ar-SA"/>
    </w:rPr>
  </w:style>
  <w:style w:type="character" w:customStyle="1" w:styleId="26">
    <w:name w:val="批注框文本 Char"/>
    <w:basedOn w:val="12"/>
    <w:link w:val="8"/>
    <w:qFormat/>
    <w:uiPriority w:val="0"/>
    <w:rPr>
      <w:rFonts w:ascii="Calibri" w:hAnsi="Calibri" w:cs="宋体"/>
      <w:kern w:val="2"/>
      <w:sz w:val="18"/>
      <w:szCs w:val="18"/>
    </w:rPr>
  </w:style>
  <w:style w:type="paragraph" w:customStyle="1" w:styleId="27">
    <w:name w:val="列出段落2"/>
    <w:basedOn w:val="1"/>
    <w:qFormat/>
    <w:uiPriority w:val="99"/>
    <w:pPr>
      <w:ind w:firstLine="420" w:firstLineChars="200"/>
    </w:pPr>
  </w:style>
  <w:style w:type="character" w:customStyle="1" w:styleId="28">
    <w:name w:val="批注文字 Char"/>
    <w:basedOn w:val="12"/>
    <w:link w:val="5"/>
    <w:qFormat/>
    <w:uiPriority w:val="0"/>
    <w:rPr>
      <w:rFonts w:ascii="Calibri" w:hAnsi="Calibri" w:cs="宋体"/>
      <w:kern w:val="2"/>
      <w:sz w:val="21"/>
      <w:szCs w:val="24"/>
    </w:rPr>
  </w:style>
  <w:style w:type="character" w:customStyle="1" w:styleId="29">
    <w:name w:val="批注主题 Char"/>
    <w:basedOn w:val="28"/>
    <w:link w:val="4"/>
    <w:qFormat/>
    <w:uiPriority w:val="0"/>
    <w:rPr>
      <w:rFonts w:ascii="Calibri" w:hAnsi="Calibri" w:cs="宋体"/>
      <w:b/>
      <w:bCs/>
      <w:kern w:val="2"/>
      <w:sz w:val="21"/>
      <w:szCs w:val="24"/>
    </w:rPr>
  </w:style>
  <w:style w:type="character" w:customStyle="1" w:styleId="30">
    <w:name w:val="日期 Char"/>
    <w:basedOn w:val="12"/>
    <w:link w:val="7"/>
    <w:qFormat/>
    <w:uiPriority w:val="0"/>
    <w:rPr>
      <w:rFonts w:ascii="Calibri" w:hAnsi="Calibri" w:cs="宋体"/>
      <w:kern w:val="2"/>
      <w:sz w:val="21"/>
      <w:szCs w:val="24"/>
    </w:rPr>
  </w:style>
  <w:style w:type="paragraph" w:customStyle="1" w:styleId="31">
    <w:name w:val="列出段落3"/>
    <w:basedOn w:val="1"/>
    <w:unhideWhenUsed/>
    <w:qFormat/>
    <w:uiPriority w:val="99"/>
    <w:pPr>
      <w:ind w:firstLine="420" w:firstLineChars="200"/>
    </w:pPr>
  </w:style>
  <w:style w:type="character" w:customStyle="1" w:styleId="32">
    <w:name w:val="正文文本缩进 Char"/>
    <w:basedOn w:val="12"/>
    <w:link w:val="6"/>
    <w:qFormat/>
    <w:uiPriority w:val="0"/>
    <w:rPr>
      <w:kern w:val="2"/>
      <w:sz w:val="21"/>
      <w:szCs w:val="24"/>
    </w:rPr>
  </w:style>
  <w:style w:type="character" w:customStyle="1" w:styleId="33">
    <w:name w:val="页脚 Char"/>
    <w:link w:val="9"/>
    <w:qFormat/>
    <w:uiPriority w:val="99"/>
    <w:rPr>
      <w:rFonts w:ascii="Calibri" w:hAnsi="Calibri" w:cs="宋体"/>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02A5F5-E325-4B1F-8506-7E2A83E7A53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902</Words>
  <Characters>5145</Characters>
  <Lines>42</Lines>
  <Paragraphs>12</Paragraphs>
  <TotalTime>0</TotalTime>
  <ScaleCrop>false</ScaleCrop>
  <LinksUpToDate>false</LinksUpToDate>
  <CharactersWithSpaces>6035</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2017-07-24T03:47:00Z</dcterms:created>
  <dc:creator>pc</dc:creator>
  <cp:lastModifiedBy>pc</cp:lastModifiedBy>
  <cp:lastPrinted>2017-07-24T03:46:00Z</cp:lastPrinted>
  <dcterms:modified xsi:type="dcterms:W3CDTF">2017-07-25T02:31:07Z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